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B3" w:rsidRPr="006A57EC" w:rsidRDefault="003902B3" w:rsidP="003902B3">
      <w:pPr>
        <w:pStyle w:val="Bezodstpw"/>
        <w:jc w:val="center"/>
        <w:rPr>
          <w:rFonts w:ascii="Times New Roman" w:hAnsi="Times New Roman" w:cs="Times New Roman"/>
          <w:b/>
          <w:sz w:val="24"/>
          <w:szCs w:val="24"/>
          <w:lang w:val="pl-PL"/>
        </w:rPr>
      </w:pPr>
    </w:p>
    <w:p w:rsidR="003902B3" w:rsidRPr="006A57EC" w:rsidRDefault="003902B3" w:rsidP="003902B3">
      <w:pPr>
        <w:tabs>
          <w:tab w:val="left" w:pos="2445"/>
        </w:tabs>
        <w:rPr>
          <w:rFonts w:ascii="Times New Roman" w:hAnsi="Times New Roman" w:cs="Times New Roman"/>
          <w:sz w:val="24"/>
          <w:szCs w:val="24"/>
        </w:rPr>
      </w:pPr>
    </w:p>
    <w:p w:rsidR="003902B3" w:rsidRDefault="003902B3" w:rsidP="003902B3">
      <w:pPr>
        <w:pStyle w:val="Bezodstpw1"/>
        <w:rPr>
          <w:rFonts w:ascii="Times New Roman" w:hAnsi="Times New Roman"/>
          <w:sz w:val="24"/>
          <w:szCs w:val="24"/>
          <w:lang w:val="pl-PL"/>
        </w:rPr>
      </w:pPr>
      <w:r w:rsidRPr="006A57EC">
        <w:rPr>
          <w:rFonts w:ascii="Times New Roman" w:hAnsi="Times New Roman"/>
          <w:sz w:val="24"/>
          <w:szCs w:val="24"/>
          <w:lang w:val="pl-PL"/>
        </w:rPr>
        <w:t xml:space="preserve">   UGR. 0002.</w:t>
      </w:r>
      <w:r w:rsidR="006A57EC">
        <w:rPr>
          <w:rFonts w:ascii="Times New Roman" w:hAnsi="Times New Roman"/>
          <w:sz w:val="24"/>
          <w:szCs w:val="24"/>
          <w:lang w:val="pl-PL"/>
        </w:rPr>
        <w:t>2</w:t>
      </w:r>
      <w:r w:rsidRPr="006A57EC">
        <w:rPr>
          <w:rFonts w:ascii="Times New Roman" w:hAnsi="Times New Roman"/>
          <w:sz w:val="24"/>
          <w:szCs w:val="24"/>
          <w:lang w:val="pl-PL"/>
        </w:rPr>
        <w:t>.2014.JK</w:t>
      </w:r>
      <w:r w:rsidRPr="006A57EC">
        <w:rPr>
          <w:rFonts w:ascii="Times New Roman" w:hAnsi="Times New Roman"/>
          <w:sz w:val="24"/>
          <w:szCs w:val="24"/>
          <w:lang w:val="pl-PL"/>
        </w:rPr>
        <w:tab/>
        <w:t xml:space="preserve">          </w:t>
      </w:r>
      <w:r w:rsidRPr="006A57EC">
        <w:rPr>
          <w:rFonts w:ascii="Times New Roman" w:hAnsi="Times New Roman"/>
          <w:sz w:val="24"/>
          <w:szCs w:val="24"/>
          <w:lang w:val="pl-PL"/>
        </w:rPr>
        <w:tab/>
      </w:r>
      <w:r w:rsidRPr="006A57EC">
        <w:rPr>
          <w:rFonts w:ascii="Times New Roman" w:hAnsi="Times New Roman"/>
          <w:sz w:val="24"/>
          <w:szCs w:val="24"/>
          <w:lang w:val="pl-PL"/>
        </w:rPr>
        <w:tab/>
        <w:t xml:space="preserve">       </w:t>
      </w:r>
      <w:r w:rsidR="006A57EC">
        <w:rPr>
          <w:rFonts w:ascii="Times New Roman" w:hAnsi="Times New Roman"/>
          <w:sz w:val="24"/>
          <w:szCs w:val="24"/>
          <w:lang w:val="pl-PL"/>
        </w:rPr>
        <w:tab/>
      </w:r>
      <w:r w:rsidRPr="006A57EC">
        <w:rPr>
          <w:rFonts w:ascii="Times New Roman" w:hAnsi="Times New Roman"/>
          <w:sz w:val="24"/>
          <w:szCs w:val="24"/>
          <w:lang w:val="pl-PL"/>
        </w:rPr>
        <w:t xml:space="preserve">    </w:t>
      </w:r>
      <w:r w:rsidRPr="006A57EC">
        <w:rPr>
          <w:rFonts w:ascii="Times New Roman" w:hAnsi="Times New Roman"/>
          <w:sz w:val="24"/>
          <w:szCs w:val="24"/>
          <w:lang w:val="pl-PL"/>
        </w:rPr>
        <w:tab/>
        <w:t xml:space="preserve"> </w:t>
      </w:r>
      <w:r w:rsidR="006A57EC">
        <w:rPr>
          <w:rFonts w:ascii="Times New Roman" w:hAnsi="Times New Roman"/>
          <w:sz w:val="24"/>
          <w:szCs w:val="24"/>
          <w:lang w:val="pl-PL"/>
        </w:rPr>
        <w:t>Rząśnia, dnia 2014-03-11</w:t>
      </w:r>
    </w:p>
    <w:p w:rsidR="006A57EC" w:rsidRPr="006A57EC" w:rsidRDefault="006A57EC" w:rsidP="003902B3">
      <w:pPr>
        <w:pStyle w:val="Bezodstpw1"/>
        <w:rPr>
          <w:rFonts w:ascii="Times New Roman" w:hAnsi="Times New Roman"/>
          <w:sz w:val="24"/>
          <w:szCs w:val="24"/>
          <w:lang w:val="pl-PL"/>
        </w:rPr>
      </w:pPr>
    </w:p>
    <w:p w:rsidR="003902B3" w:rsidRPr="006A57EC" w:rsidRDefault="003902B3" w:rsidP="003902B3">
      <w:pPr>
        <w:pStyle w:val="Bezodstpw1"/>
        <w:rPr>
          <w:rFonts w:ascii="Times New Roman" w:hAnsi="Times New Roman"/>
          <w:sz w:val="24"/>
          <w:szCs w:val="24"/>
          <w:lang w:val="pl-PL"/>
        </w:rPr>
      </w:pPr>
    </w:p>
    <w:p w:rsidR="003902B3" w:rsidRPr="006A57EC" w:rsidRDefault="003902B3" w:rsidP="003902B3">
      <w:pPr>
        <w:pStyle w:val="Bezodstpw1"/>
        <w:rPr>
          <w:rFonts w:ascii="Times New Roman" w:hAnsi="Times New Roman"/>
          <w:sz w:val="24"/>
          <w:szCs w:val="24"/>
          <w:lang w:val="pl-PL"/>
        </w:rPr>
      </w:pPr>
    </w:p>
    <w:p w:rsidR="003902B3" w:rsidRPr="006A57EC" w:rsidRDefault="003902B3" w:rsidP="003902B3">
      <w:pPr>
        <w:pStyle w:val="Bezodstpw1"/>
        <w:rPr>
          <w:rFonts w:ascii="Times New Roman" w:hAnsi="Times New Roman"/>
          <w:sz w:val="24"/>
          <w:szCs w:val="24"/>
          <w:lang w:val="pl-PL"/>
        </w:rPr>
      </w:pPr>
    </w:p>
    <w:p w:rsidR="003902B3" w:rsidRPr="006A57EC" w:rsidRDefault="003902B3" w:rsidP="003902B3">
      <w:pPr>
        <w:ind w:left="3540" w:firstLine="708"/>
        <w:rPr>
          <w:rFonts w:ascii="Times New Roman" w:hAnsi="Times New Roman" w:cs="Times New Roman"/>
          <w:b/>
          <w:sz w:val="24"/>
          <w:szCs w:val="24"/>
        </w:rPr>
      </w:pPr>
      <w:r w:rsidRPr="006A57EC">
        <w:rPr>
          <w:rFonts w:ascii="Times New Roman" w:hAnsi="Times New Roman" w:cs="Times New Roman"/>
          <w:b/>
          <w:sz w:val="24"/>
          <w:szCs w:val="24"/>
        </w:rPr>
        <w:t>Pan/i</w:t>
      </w:r>
    </w:p>
    <w:p w:rsidR="003902B3" w:rsidRPr="006A57EC" w:rsidRDefault="003902B3" w:rsidP="003902B3">
      <w:pPr>
        <w:rPr>
          <w:rFonts w:ascii="Times New Roman" w:hAnsi="Times New Roman" w:cs="Times New Roman"/>
          <w:b/>
          <w:sz w:val="24"/>
          <w:szCs w:val="24"/>
        </w:rPr>
      </w:pPr>
      <w:r w:rsidRPr="006A57EC">
        <w:rPr>
          <w:rFonts w:ascii="Times New Roman" w:hAnsi="Times New Roman" w:cs="Times New Roman"/>
          <w:b/>
          <w:sz w:val="24"/>
          <w:szCs w:val="24"/>
        </w:rPr>
        <w:tab/>
      </w:r>
      <w:r w:rsidRPr="006A57EC">
        <w:rPr>
          <w:rFonts w:ascii="Times New Roman" w:hAnsi="Times New Roman" w:cs="Times New Roman"/>
          <w:b/>
          <w:sz w:val="24"/>
          <w:szCs w:val="24"/>
        </w:rPr>
        <w:tab/>
      </w:r>
      <w:r w:rsidRPr="006A57EC">
        <w:rPr>
          <w:rFonts w:ascii="Times New Roman" w:hAnsi="Times New Roman" w:cs="Times New Roman"/>
          <w:b/>
          <w:sz w:val="24"/>
          <w:szCs w:val="24"/>
        </w:rPr>
        <w:tab/>
      </w:r>
      <w:r w:rsidRPr="006A57EC">
        <w:rPr>
          <w:rFonts w:ascii="Times New Roman" w:hAnsi="Times New Roman" w:cs="Times New Roman"/>
          <w:b/>
          <w:sz w:val="24"/>
          <w:szCs w:val="24"/>
        </w:rPr>
        <w:tab/>
      </w:r>
      <w:r w:rsidRPr="006A57EC">
        <w:rPr>
          <w:rFonts w:ascii="Times New Roman" w:hAnsi="Times New Roman" w:cs="Times New Roman"/>
          <w:b/>
          <w:sz w:val="24"/>
          <w:szCs w:val="24"/>
        </w:rPr>
        <w:tab/>
        <w:t>………………………………………………………..</w:t>
      </w:r>
    </w:p>
    <w:p w:rsidR="003902B3" w:rsidRPr="006A57EC" w:rsidRDefault="003902B3" w:rsidP="003902B3">
      <w:pPr>
        <w:spacing w:after="0" w:line="240" w:lineRule="auto"/>
        <w:rPr>
          <w:rFonts w:ascii="Times New Roman" w:hAnsi="Times New Roman" w:cs="Times New Roman"/>
          <w:b/>
          <w:sz w:val="24"/>
          <w:szCs w:val="24"/>
        </w:rPr>
      </w:pPr>
    </w:p>
    <w:p w:rsidR="003902B3" w:rsidRPr="006A57EC" w:rsidRDefault="003902B3" w:rsidP="003902B3">
      <w:pPr>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Na podstawie art. 20 ust. 1 ustawy z dnia 8 marca 1990 roku o samorządzie gminnym                  z dnia 8 marca 1990 r. </w:t>
      </w:r>
      <w:r w:rsidRPr="006A57EC">
        <w:rPr>
          <w:rFonts w:ascii="Times New Roman" w:hAnsi="Times New Roman" w:cs="Times New Roman"/>
          <w:bCs/>
          <w:sz w:val="24"/>
          <w:szCs w:val="24"/>
        </w:rPr>
        <w:t>o samorządzie gminnym</w:t>
      </w:r>
      <w:r w:rsidRPr="006A57EC">
        <w:rPr>
          <w:rFonts w:ascii="Times New Roman" w:hAnsi="Times New Roman" w:cs="Times New Roman"/>
          <w:b/>
          <w:bCs/>
          <w:sz w:val="24"/>
          <w:szCs w:val="24"/>
        </w:rPr>
        <w:t xml:space="preserve"> </w:t>
      </w:r>
      <w:r w:rsidRPr="006A57EC">
        <w:rPr>
          <w:rFonts w:ascii="Times New Roman" w:hAnsi="Times New Roman" w:cs="Times New Roman"/>
          <w:sz w:val="24"/>
          <w:szCs w:val="24"/>
        </w:rPr>
        <w:t xml:space="preserve">(Dz. U. z 2013 r. </w:t>
      </w:r>
      <w:hyperlink r:id="rId8" w:tgtFrame="_top" w:tooltip="Dz. U. z 23 maja 2013 r. poz. 594 - Ustawa z dnia 8 marca 1990 r. o samorządzie gminnym" w:history="1">
        <w:r w:rsidRPr="006A57EC">
          <w:rPr>
            <w:rStyle w:val="Hipercze"/>
            <w:rFonts w:ascii="Times New Roman" w:hAnsi="Times New Roman" w:cs="Times New Roman"/>
            <w:color w:val="000000" w:themeColor="text1"/>
            <w:sz w:val="24"/>
            <w:szCs w:val="24"/>
          </w:rPr>
          <w:t>poz. 594</w:t>
        </w:r>
      </w:hyperlink>
      <w:r w:rsidRPr="006A57EC">
        <w:rPr>
          <w:rFonts w:ascii="Times New Roman" w:hAnsi="Times New Roman" w:cs="Times New Roman"/>
          <w:color w:val="000000" w:themeColor="text1"/>
          <w:sz w:val="24"/>
          <w:szCs w:val="24"/>
        </w:rPr>
        <w:t xml:space="preserve">, </w:t>
      </w:r>
      <w:hyperlink r:id="rId9" w:tgtFrame="_top" w:tooltip="Dz. U. z 5 czerwca 2013 r. poz. 645 - Ustawa z dnia 10 maja 2013 r. o zmianie ustawy o pracownikach samorządowych oraz niektórych innych ustaw" w:history="1">
        <w:r w:rsidRPr="006A57EC">
          <w:rPr>
            <w:rStyle w:val="Hipercze"/>
            <w:rFonts w:ascii="Times New Roman" w:hAnsi="Times New Roman" w:cs="Times New Roman"/>
            <w:color w:val="000000" w:themeColor="text1"/>
            <w:sz w:val="24"/>
            <w:szCs w:val="24"/>
          </w:rPr>
          <w:t>poz. 645</w:t>
        </w:r>
      </w:hyperlink>
      <w:r w:rsidRPr="006A57EC">
        <w:rPr>
          <w:rFonts w:ascii="Times New Roman" w:hAnsi="Times New Roman" w:cs="Times New Roman"/>
          <w:color w:val="000000" w:themeColor="text1"/>
          <w:sz w:val="24"/>
          <w:szCs w:val="24"/>
        </w:rPr>
        <w:t xml:space="preserve">, </w:t>
      </w:r>
      <w:hyperlink r:id="rId10" w:tgtFrame="_top" w:tooltip="Dz. U. z 15 listopada 2013 r. poz. 1318 - Ustawa z dnia 11 października 2013 r. o zmianie ustawy o samorządzie gminnym" w:history="1">
        <w:r w:rsidRPr="006A57EC">
          <w:rPr>
            <w:rStyle w:val="Hipercze"/>
            <w:rFonts w:ascii="Times New Roman" w:hAnsi="Times New Roman" w:cs="Times New Roman"/>
            <w:color w:val="000000" w:themeColor="text1"/>
            <w:sz w:val="24"/>
            <w:szCs w:val="24"/>
          </w:rPr>
          <w:t>poz. 1318</w:t>
        </w:r>
      </w:hyperlink>
      <w:r w:rsidRPr="006A57EC">
        <w:rPr>
          <w:rFonts w:ascii="Times New Roman" w:hAnsi="Times New Roman" w:cs="Times New Roman"/>
          <w:color w:val="000000" w:themeColor="text1"/>
          <w:sz w:val="24"/>
          <w:szCs w:val="24"/>
        </w:rPr>
        <w:t>) zwołuję XXXI</w:t>
      </w:r>
      <w:r w:rsidR="002D746A" w:rsidRPr="006A57EC">
        <w:rPr>
          <w:rFonts w:ascii="Times New Roman" w:hAnsi="Times New Roman" w:cs="Times New Roman"/>
          <w:color w:val="000000" w:themeColor="text1"/>
          <w:sz w:val="24"/>
          <w:szCs w:val="24"/>
        </w:rPr>
        <w:t>I</w:t>
      </w:r>
      <w:r w:rsidRPr="006A57EC">
        <w:rPr>
          <w:rFonts w:ascii="Times New Roman" w:hAnsi="Times New Roman" w:cs="Times New Roman"/>
          <w:color w:val="000000" w:themeColor="text1"/>
          <w:sz w:val="24"/>
          <w:szCs w:val="24"/>
        </w:rPr>
        <w:t xml:space="preserve"> sesję VI kadencji Rady Gminy  Rząśnia</w:t>
      </w:r>
      <w:r w:rsidRPr="006A57EC">
        <w:rPr>
          <w:rFonts w:ascii="Times New Roman" w:hAnsi="Times New Roman" w:cs="Times New Roman"/>
          <w:sz w:val="24"/>
          <w:szCs w:val="24"/>
        </w:rPr>
        <w:t xml:space="preserve">, która odbędzie się                             </w:t>
      </w:r>
      <w:r w:rsidR="00CE04CC">
        <w:rPr>
          <w:rFonts w:ascii="Times New Roman" w:hAnsi="Times New Roman" w:cs="Times New Roman"/>
          <w:b/>
          <w:sz w:val="24"/>
          <w:szCs w:val="24"/>
          <w:u w:val="single"/>
        </w:rPr>
        <w:t>w dniu  25 marca</w:t>
      </w:r>
      <w:r w:rsidRPr="006A57EC">
        <w:rPr>
          <w:rFonts w:ascii="Times New Roman" w:hAnsi="Times New Roman" w:cs="Times New Roman"/>
          <w:b/>
          <w:sz w:val="24"/>
          <w:szCs w:val="24"/>
          <w:u w:val="single"/>
        </w:rPr>
        <w:t xml:space="preserve">     2014 roku  tj. wtorek     o godz. 10</w:t>
      </w:r>
      <w:r w:rsidRPr="006A57EC">
        <w:rPr>
          <w:rFonts w:ascii="Times New Roman" w:hAnsi="Times New Roman" w:cs="Times New Roman"/>
          <w:b/>
          <w:sz w:val="24"/>
          <w:szCs w:val="24"/>
          <w:u w:val="single"/>
          <w:vertAlign w:val="superscript"/>
        </w:rPr>
        <w:t>00</w:t>
      </w:r>
      <w:r w:rsidRPr="006A57EC">
        <w:rPr>
          <w:rFonts w:ascii="Times New Roman" w:hAnsi="Times New Roman" w:cs="Times New Roman"/>
          <w:b/>
          <w:sz w:val="24"/>
          <w:szCs w:val="24"/>
          <w:u w:val="single"/>
        </w:rPr>
        <w:t xml:space="preserve"> w sali posiedzeń Urzędu  Gminy pokój nr 14,</w:t>
      </w:r>
      <w:r w:rsidRPr="006A57EC">
        <w:rPr>
          <w:rFonts w:ascii="Times New Roman" w:hAnsi="Times New Roman" w:cs="Times New Roman"/>
          <w:b/>
          <w:sz w:val="24"/>
          <w:szCs w:val="24"/>
        </w:rPr>
        <w:t xml:space="preserve">  </w:t>
      </w:r>
      <w:r w:rsidRPr="006A57EC">
        <w:rPr>
          <w:rFonts w:ascii="Times New Roman" w:hAnsi="Times New Roman" w:cs="Times New Roman"/>
          <w:sz w:val="24"/>
          <w:szCs w:val="24"/>
        </w:rPr>
        <w:t>z następującym proponowanym porządkiem obrad:</w:t>
      </w:r>
    </w:p>
    <w:p w:rsidR="003902B3" w:rsidRPr="006A57EC" w:rsidRDefault="003902B3" w:rsidP="006A57EC">
      <w:pPr>
        <w:numPr>
          <w:ilvl w:val="0"/>
          <w:numId w:val="1"/>
        </w:numPr>
        <w:autoSpaceDE w:val="0"/>
        <w:autoSpaceDN w:val="0"/>
        <w:adjustRightInd w:val="0"/>
        <w:spacing w:after="0" w:line="240" w:lineRule="auto"/>
        <w:ind w:left="540" w:hanging="540"/>
        <w:jc w:val="both"/>
        <w:rPr>
          <w:rFonts w:ascii="Times New Roman" w:hAnsi="Times New Roman" w:cs="Times New Roman"/>
          <w:sz w:val="24"/>
          <w:szCs w:val="24"/>
        </w:rPr>
      </w:pPr>
      <w:r w:rsidRPr="006A57EC">
        <w:rPr>
          <w:rFonts w:ascii="Times New Roman" w:hAnsi="Times New Roman" w:cs="Times New Roman"/>
          <w:sz w:val="24"/>
          <w:szCs w:val="24"/>
        </w:rPr>
        <w:t xml:space="preserve">Otwarcie sesji i stwierdzenie jej prawomocności. </w:t>
      </w:r>
    </w:p>
    <w:p w:rsidR="003902B3" w:rsidRPr="006A57EC" w:rsidRDefault="003902B3" w:rsidP="006A57EC">
      <w:pPr>
        <w:numPr>
          <w:ilvl w:val="0"/>
          <w:numId w:val="1"/>
        </w:numPr>
        <w:tabs>
          <w:tab w:val="num" w:pos="567"/>
        </w:tabs>
        <w:autoSpaceDE w:val="0"/>
        <w:autoSpaceDN w:val="0"/>
        <w:adjustRightInd w:val="0"/>
        <w:spacing w:after="0" w:line="240" w:lineRule="auto"/>
        <w:ind w:left="540" w:hanging="540"/>
        <w:jc w:val="both"/>
        <w:rPr>
          <w:rFonts w:ascii="Times New Roman" w:hAnsi="Times New Roman" w:cs="Times New Roman"/>
          <w:sz w:val="24"/>
          <w:szCs w:val="24"/>
        </w:rPr>
      </w:pPr>
      <w:r w:rsidRPr="006A57EC">
        <w:rPr>
          <w:rFonts w:ascii="Times New Roman" w:hAnsi="Times New Roman" w:cs="Times New Roman"/>
          <w:sz w:val="24"/>
          <w:szCs w:val="24"/>
        </w:rPr>
        <w:t>Przyjęcie porządku dziennego obrad.</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Przyjęcie protokołu  z ostatniej sesji. </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Informacja Wójta z działań od ostatniej sesji. </w:t>
      </w:r>
    </w:p>
    <w:p w:rsidR="003902B3"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Interpelacje.</w:t>
      </w:r>
    </w:p>
    <w:p w:rsidR="00382C9A" w:rsidRPr="006A57EC" w:rsidRDefault="00B4561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Sprawozdanie z realizacji  w 2013 roku „Strategii rozwiązywania problemów społecznych w Gminie Rząśnia na lata 2009-2015”.</w:t>
      </w:r>
    </w:p>
    <w:p w:rsidR="002D746A" w:rsidRPr="006A57EC" w:rsidRDefault="002D746A"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 </w:t>
      </w:r>
      <w:r w:rsidR="003902B3" w:rsidRPr="006A57EC">
        <w:rPr>
          <w:rFonts w:ascii="Times New Roman" w:hAnsi="Times New Roman" w:cs="Times New Roman"/>
          <w:sz w:val="24"/>
          <w:szCs w:val="24"/>
        </w:rPr>
        <w:t xml:space="preserve">Podjęcie uchwały w sprawie  </w:t>
      </w:r>
      <w:r w:rsidRPr="006A57EC">
        <w:rPr>
          <w:rFonts w:ascii="Times New Roman" w:hAnsi="Times New Roman" w:cs="Times New Roman"/>
          <w:sz w:val="24"/>
          <w:szCs w:val="24"/>
        </w:rPr>
        <w:t>przyjęcia  Gminnego Programu Opieki nad Zabytkami                w Gminie Rząśnia  na lata 2014-2017.</w:t>
      </w:r>
    </w:p>
    <w:p w:rsidR="00AA43EC" w:rsidRPr="006A57EC" w:rsidRDefault="00AA43EC"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Podjęcie uchwały w sprawie  przyjęcia Programu opieki nad zwierzętami bezdomnymi oraz zapobiegania bezdomności zwierząt na terenie gminy Rząśnia na 2014 rok. </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6A57EC">
        <w:rPr>
          <w:rFonts w:ascii="Times New Roman" w:hAnsi="Times New Roman" w:cs="Times New Roman"/>
          <w:sz w:val="24"/>
          <w:szCs w:val="24"/>
        </w:rPr>
        <w:t xml:space="preserve">Podjęcie uchwały w sprawie  </w:t>
      </w:r>
      <w:r w:rsidR="00A445FB" w:rsidRPr="006A57EC">
        <w:rPr>
          <w:rFonts w:ascii="Times New Roman" w:hAnsi="Times New Roman" w:cs="Times New Roman"/>
          <w:bCs/>
          <w:color w:val="000000"/>
          <w:sz w:val="24"/>
          <w:szCs w:val="24"/>
        </w:rPr>
        <w:t>zbycia udziału w nieruchomości położonej w obrębie Będków stanowiącej mienie komunalne Gminy Rząśnia.</w:t>
      </w:r>
    </w:p>
    <w:p w:rsidR="00FD2DF8" w:rsidRPr="006A57EC" w:rsidRDefault="00B41E52" w:rsidP="006A57EC">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6A57EC">
        <w:rPr>
          <w:rFonts w:ascii="Times New Roman" w:hAnsi="Times New Roman" w:cs="Times New Roman"/>
          <w:sz w:val="24"/>
          <w:szCs w:val="24"/>
        </w:rPr>
        <w:t xml:space="preserve"> </w:t>
      </w:r>
      <w:r w:rsidR="00FD2DF8" w:rsidRPr="006A57EC">
        <w:rPr>
          <w:rFonts w:ascii="Times New Roman" w:hAnsi="Times New Roman" w:cs="Times New Roman"/>
          <w:color w:val="000000" w:themeColor="text1"/>
          <w:sz w:val="24"/>
          <w:szCs w:val="24"/>
        </w:rPr>
        <w:t xml:space="preserve">  Podjęcie uchwały w sprawie </w:t>
      </w:r>
      <w:r w:rsidRPr="006A57EC">
        <w:rPr>
          <w:rFonts w:ascii="Times New Roman" w:hAnsi="Times New Roman" w:cs="Times New Roman"/>
          <w:bCs/>
          <w:color w:val="000000"/>
          <w:sz w:val="24"/>
          <w:szCs w:val="24"/>
        </w:rPr>
        <w:t>nabycia nieruchomości położonych w obrębie Biała na mienie komunalne Gminy Rząśnia.</w:t>
      </w:r>
    </w:p>
    <w:p w:rsidR="004C739F" w:rsidRPr="006A57EC" w:rsidRDefault="004C739F"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 </w:t>
      </w:r>
      <w:r w:rsidR="003902B3" w:rsidRPr="006A57EC">
        <w:rPr>
          <w:rFonts w:ascii="Times New Roman" w:hAnsi="Times New Roman" w:cs="Times New Roman"/>
          <w:sz w:val="24"/>
          <w:szCs w:val="24"/>
        </w:rPr>
        <w:t xml:space="preserve"> Podjęcie uchwały  </w:t>
      </w:r>
      <w:r w:rsidR="003902B3" w:rsidRPr="006A57EC">
        <w:rPr>
          <w:rFonts w:ascii="Times New Roman" w:hAnsi="Times New Roman" w:cs="Times New Roman"/>
          <w:bCs/>
          <w:sz w:val="24"/>
          <w:szCs w:val="24"/>
        </w:rPr>
        <w:t>w sprawie</w:t>
      </w:r>
      <w:r w:rsidR="002D746A" w:rsidRPr="006A57EC">
        <w:rPr>
          <w:rFonts w:ascii="Times New Roman" w:hAnsi="Times New Roman" w:cs="Times New Roman"/>
          <w:bCs/>
          <w:sz w:val="24"/>
          <w:szCs w:val="24"/>
        </w:rPr>
        <w:t xml:space="preserve"> </w:t>
      </w:r>
      <w:r w:rsidRPr="006A57EC">
        <w:rPr>
          <w:rFonts w:ascii="Times New Roman" w:hAnsi="Times New Roman" w:cs="Times New Roman"/>
          <w:b/>
          <w:sz w:val="24"/>
          <w:szCs w:val="24"/>
        </w:rPr>
        <w:t xml:space="preserve"> </w:t>
      </w:r>
      <w:r w:rsidRPr="006A57EC">
        <w:rPr>
          <w:rFonts w:ascii="Times New Roman" w:hAnsi="Times New Roman" w:cs="Times New Roman"/>
          <w:sz w:val="24"/>
          <w:szCs w:val="24"/>
        </w:rPr>
        <w:t>uzgodnienia przeprowadzenia prac pielęgnacyjnych</w:t>
      </w:r>
      <w:r w:rsidR="00551B8E">
        <w:rPr>
          <w:rFonts w:ascii="Times New Roman" w:hAnsi="Times New Roman" w:cs="Times New Roman"/>
          <w:sz w:val="24"/>
          <w:szCs w:val="24"/>
        </w:rPr>
        <w:t xml:space="preserve">                     i </w:t>
      </w:r>
      <w:r w:rsidRPr="006A57EC">
        <w:rPr>
          <w:rFonts w:ascii="Times New Roman" w:hAnsi="Times New Roman" w:cs="Times New Roman"/>
          <w:sz w:val="24"/>
          <w:szCs w:val="24"/>
        </w:rPr>
        <w:t xml:space="preserve">  konserwacyjnych pomników przyrody na terenie Gminy Rząśnia.</w:t>
      </w:r>
    </w:p>
    <w:p w:rsidR="00AA43EC" w:rsidRPr="006A57EC" w:rsidRDefault="002165C9"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 </w:t>
      </w:r>
      <w:r w:rsidR="00A4180A" w:rsidRPr="006A57EC">
        <w:rPr>
          <w:rFonts w:ascii="Times New Roman" w:eastAsia="Times New Roman" w:hAnsi="Times New Roman" w:cs="Times New Roman"/>
          <w:sz w:val="24"/>
          <w:szCs w:val="24"/>
          <w:lang w:eastAsia="pl-PL"/>
        </w:rPr>
        <w:t xml:space="preserve">Podjęcie uchwały w sprawie </w:t>
      </w:r>
      <w:r w:rsidRPr="006A57EC">
        <w:rPr>
          <w:rFonts w:ascii="Times New Roman" w:hAnsi="Times New Roman" w:cs="Times New Roman"/>
          <w:sz w:val="24"/>
          <w:szCs w:val="24"/>
        </w:rPr>
        <w:t>wysokości ekwiwalentu pieniężnego dla członków ochotniczych straży pożarnych na terenie gminy Rząśnia.</w:t>
      </w:r>
    </w:p>
    <w:p w:rsidR="002165C9" w:rsidRPr="006A57EC" w:rsidRDefault="003902B3" w:rsidP="006A57EC">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A57EC">
        <w:rPr>
          <w:rFonts w:ascii="Times New Roman" w:hAnsi="Times New Roman" w:cs="Times New Roman"/>
          <w:sz w:val="24"/>
          <w:szCs w:val="24"/>
        </w:rPr>
        <w:t>Podjęcie uchwały w sprawie  stwierdzenia wygaśnięcia mandatu radnego.</w:t>
      </w:r>
    </w:p>
    <w:p w:rsidR="003902B3" w:rsidRPr="006A57EC" w:rsidRDefault="002D746A" w:rsidP="006A57EC">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A57EC">
        <w:rPr>
          <w:rFonts w:ascii="Times New Roman" w:eastAsia="Times New Roman" w:hAnsi="Times New Roman" w:cs="Times New Roman"/>
          <w:sz w:val="24"/>
          <w:szCs w:val="24"/>
          <w:lang w:eastAsia="pl-PL"/>
        </w:rPr>
        <w:t>Podjęcie uchwały w sprawie</w:t>
      </w:r>
      <w:r w:rsidR="002165C9" w:rsidRPr="006A57EC">
        <w:rPr>
          <w:rFonts w:ascii="Times New Roman" w:eastAsia="Times New Roman" w:hAnsi="Times New Roman" w:cs="Times New Roman"/>
          <w:sz w:val="24"/>
          <w:szCs w:val="24"/>
          <w:lang w:eastAsia="pl-PL"/>
        </w:rPr>
        <w:t xml:space="preserve"> </w:t>
      </w:r>
      <w:r w:rsidR="002165C9" w:rsidRPr="006A57EC">
        <w:rPr>
          <w:rStyle w:val="FontStyle62"/>
        </w:rPr>
        <w:t xml:space="preserve"> </w:t>
      </w:r>
      <w:r w:rsidR="002165C9" w:rsidRPr="006A57EC">
        <w:rPr>
          <w:rStyle w:val="FontStyle62"/>
          <w:b w:val="0"/>
        </w:rPr>
        <w:t>nie wyrażenia zgody na wyodrębnienie funduszu sołeckiego                       w budżecie Gminy Rząśnia na 2015 rok.</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 xml:space="preserve">Podjęcie uchwały w sprawie zmiany Wieloletniej Prognozy Finansowej Gminy Rząśnia na lata 2014-2020. </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Podjęcie uchwały  w sprawie  zmiany Budżetu Gminy  Rząśnia na rok 2014.</w:t>
      </w:r>
    </w:p>
    <w:p w:rsidR="003902B3" w:rsidRPr="006A57EC" w:rsidRDefault="003902B3" w:rsidP="006A5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A57EC">
        <w:rPr>
          <w:rFonts w:ascii="Times New Roman" w:hAnsi="Times New Roman" w:cs="Times New Roman"/>
          <w:sz w:val="24"/>
          <w:szCs w:val="24"/>
        </w:rPr>
        <w:t>Zapytania i wolne wnioski.</w:t>
      </w:r>
    </w:p>
    <w:p w:rsidR="003902B3" w:rsidRPr="006A57EC" w:rsidRDefault="003902B3" w:rsidP="006A57EC">
      <w:pPr>
        <w:tabs>
          <w:tab w:val="num" w:pos="284"/>
        </w:tabs>
        <w:spacing w:after="0" w:line="240" w:lineRule="auto"/>
        <w:ind w:left="284" w:hanging="284"/>
        <w:jc w:val="both"/>
        <w:rPr>
          <w:rFonts w:ascii="Times New Roman" w:hAnsi="Times New Roman" w:cs="Times New Roman"/>
          <w:i/>
          <w:sz w:val="24"/>
          <w:szCs w:val="24"/>
        </w:rPr>
      </w:pPr>
      <w:r w:rsidRPr="006A57EC">
        <w:rPr>
          <w:rFonts w:ascii="Times New Roman" w:hAnsi="Times New Roman" w:cs="Times New Roman"/>
          <w:i/>
          <w:sz w:val="24"/>
          <w:szCs w:val="24"/>
        </w:rPr>
        <w:t>Podstawa prawna do zwolnienia</w:t>
      </w:r>
    </w:p>
    <w:p w:rsidR="003902B3" w:rsidRPr="006A57EC" w:rsidRDefault="003902B3" w:rsidP="006A57EC">
      <w:pPr>
        <w:tabs>
          <w:tab w:val="num" w:pos="284"/>
        </w:tabs>
        <w:spacing w:after="0" w:line="240" w:lineRule="auto"/>
        <w:ind w:left="284" w:hanging="284"/>
        <w:jc w:val="both"/>
        <w:rPr>
          <w:rFonts w:ascii="Times New Roman" w:hAnsi="Times New Roman" w:cs="Times New Roman"/>
          <w:i/>
          <w:sz w:val="24"/>
          <w:szCs w:val="24"/>
        </w:rPr>
      </w:pPr>
      <w:r w:rsidRPr="006A57EC">
        <w:rPr>
          <w:rFonts w:ascii="Times New Roman" w:hAnsi="Times New Roman" w:cs="Times New Roman"/>
          <w:i/>
          <w:sz w:val="24"/>
          <w:szCs w:val="24"/>
        </w:rPr>
        <w:t>od pracy zawodowej art. 25 ust. 3 ustawy o samorządzie gminnym.</w:t>
      </w:r>
    </w:p>
    <w:p w:rsidR="003902B3" w:rsidRPr="006D58C3" w:rsidRDefault="003902B3" w:rsidP="002D746A">
      <w:pPr>
        <w:tabs>
          <w:tab w:val="num" w:pos="284"/>
        </w:tabs>
        <w:spacing w:after="0" w:line="240" w:lineRule="auto"/>
        <w:ind w:left="284" w:hanging="284"/>
        <w:jc w:val="both"/>
        <w:rPr>
          <w:rFonts w:ascii="Times New Roman" w:hAnsi="Times New Roman" w:cs="Times New Roman"/>
          <w:i/>
          <w:sz w:val="24"/>
          <w:szCs w:val="24"/>
        </w:rPr>
      </w:pPr>
    </w:p>
    <w:p w:rsidR="006A57EC" w:rsidRDefault="006A57EC" w:rsidP="00790FA4">
      <w:pPr>
        <w:tabs>
          <w:tab w:val="left" w:pos="1485"/>
          <w:tab w:val="center" w:pos="4536"/>
          <w:tab w:val="left" w:pos="7335"/>
        </w:tabs>
        <w:jc w:val="right"/>
        <w:rPr>
          <w:sz w:val="24"/>
          <w:szCs w:val="24"/>
        </w:rPr>
      </w:pPr>
    </w:p>
    <w:p w:rsidR="006A57EC" w:rsidRDefault="006A57EC" w:rsidP="00790FA4">
      <w:pPr>
        <w:tabs>
          <w:tab w:val="left" w:pos="1485"/>
          <w:tab w:val="center" w:pos="4536"/>
          <w:tab w:val="left" w:pos="7335"/>
        </w:tabs>
        <w:jc w:val="right"/>
        <w:rPr>
          <w:sz w:val="24"/>
          <w:szCs w:val="24"/>
        </w:rPr>
      </w:pPr>
    </w:p>
    <w:p w:rsidR="00373867" w:rsidRDefault="00373867" w:rsidP="00373867">
      <w:pPr>
        <w:tabs>
          <w:tab w:val="num" w:pos="284"/>
        </w:tabs>
        <w:spacing w:line="360" w:lineRule="auto"/>
        <w:ind w:left="284" w:hanging="284"/>
        <w:jc w:val="both"/>
        <w:rPr>
          <w:i/>
          <w:sz w:val="24"/>
          <w:szCs w:val="24"/>
        </w:rPr>
      </w:pPr>
    </w:p>
    <w:p w:rsidR="00373867" w:rsidRPr="0064517F" w:rsidRDefault="00373867" w:rsidP="00373867">
      <w:pPr>
        <w:pStyle w:val="Tekstpodstawowy"/>
        <w:jc w:val="center"/>
        <w:rPr>
          <w:b/>
          <w:color w:val="000000" w:themeColor="text1"/>
          <w:sz w:val="24"/>
          <w:szCs w:val="24"/>
        </w:rPr>
      </w:pPr>
      <w:r w:rsidRPr="0064517F">
        <w:rPr>
          <w:b/>
          <w:color w:val="000000" w:themeColor="text1"/>
          <w:sz w:val="24"/>
          <w:szCs w:val="24"/>
        </w:rPr>
        <w:t>Uchwała Nr XXXII/……/2014</w:t>
      </w:r>
    </w:p>
    <w:p w:rsidR="00373867" w:rsidRPr="0064517F" w:rsidRDefault="00373867" w:rsidP="00373867">
      <w:pPr>
        <w:pStyle w:val="Tekstpodstawowy"/>
        <w:jc w:val="center"/>
        <w:rPr>
          <w:b/>
          <w:color w:val="000000" w:themeColor="text1"/>
          <w:sz w:val="24"/>
          <w:szCs w:val="24"/>
        </w:rPr>
      </w:pPr>
      <w:r w:rsidRPr="0064517F">
        <w:rPr>
          <w:b/>
          <w:color w:val="000000" w:themeColor="text1"/>
          <w:sz w:val="24"/>
          <w:szCs w:val="24"/>
        </w:rPr>
        <w:t>Rady Gminy Rząśnia</w:t>
      </w:r>
    </w:p>
    <w:p w:rsidR="00373867" w:rsidRPr="0064517F" w:rsidRDefault="00373867" w:rsidP="00373867">
      <w:pPr>
        <w:pStyle w:val="Tekstpodstawowy"/>
        <w:jc w:val="center"/>
        <w:rPr>
          <w:b/>
          <w:color w:val="000000" w:themeColor="text1"/>
          <w:sz w:val="24"/>
          <w:szCs w:val="24"/>
        </w:rPr>
      </w:pPr>
      <w:r w:rsidRPr="0064517F">
        <w:rPr>
          <w:b/>
          <w:color w:val="000000" w:themeColor="text1"/>
          <w:sz w:val="24"/>
          <w:szCs w:val="24"/>
        </w:rPr>
        <w:t>z dnia 25 marca 2014r.</w:t>
      </w:r>
    </w:p>
    <w:p w:rsidR="00790FA4" w:rsidRPr="00373867" w:rsidRDefault="00790FA4" w:rsidP="00790FA4">
      <w:pPr>
        <w:spacing w:line="240" w:lineRule="auto"/>
        <w:jc w:val="center"/>
        <w:rPr>
          <w:rFonts w:ascii="Times New Roman" w:hAnsi="Times New Roman" w:cs="Times New Roman"/>
          <w:b/>
          <w:sz w:val="24"/>
          <w:szCs w:val="24"/>
        </w:rPr>
      </w:pPr>
    </w:p>
    <w:p w:rsidR="00790FA4" w:rsidRPr="00373867" w:rsidRDefault="00790FA4" w:rsidP="00790FA4">
      <w:pPr>
        <w:spacing w:line="240" w:lineRule="auto"/>
        <w:jc w:val="both"/>
        <w:rPr>
          <w:rFonts w:ascii="Times New Roman" w:hAnsi="Times New Roman" w:cs="Times New Roman"/>
          <w:b/>
          <w:sz w:val="24"/>
          <w:szCs w:val="24"/>
        </w:rPr>
      </w:pPr>
      <w:r w:rsidRPr="00373867">
        <w:rPr>
          <w:rFonts w:ascii="Times New Roman" w:hAnsi="Times New Roman" w:cs="Times New Roman"/>
          <w:b/>
          <w:sz w:val="24"/>
          <w:szCs w:val="24"/>
        </w:rPr>
        <w:t xml:space="preserve">w sprawie </w:t>
      </w:r>
      <w:r w:rsidRPr="00373867">
        <w:rPr>
          <w:rFonts w:ascii="Times New Roman" w:hAnsi="Times New Roman" w:cs="Times New Roman"/>
          <w:b/>
          <w:bCs/>
          <w:color w:val="000000"/>
          <w:sz w:val="24"/>
          <w:szCs w:val="24"/>
        </w:rPr>
        <w:t>zbycia udziału w nieruchomości położonej w obrębie Będków stanowiącej mienie komunalne Gminy Rząśnia.</w:t>
      </w:r>
    </w:p>
    <w:p w:rsidR="00790FA4" w:rsidRPr="00373867" w:rsidRDefault="00790FA4" w:rsidP="00790FA4">
      <w:pPr>
        <w:spacing w:line="240" w:lineRule="auto"/>
        <w:jc w:val="both"/>
        <w:rPr>
          <w:rFonts w:ascii="Times New Roman" w:hAnsi="Times New Roman" w:cs="Times New Roman"/>
          <w:b/>
          <w:sz w:val="24"/>
          <w:szCs w:val="24"/>
        </w:rPr>
      </w:pPr>
    </w:p>
    <w:p w:rsidR="00790FA4" w:rsidRPr="00373867" w:rsidRDefault="00790FA4" w:rsidP="00790FA4">
      <w:pPr>
        <w:pStyle w:val="Default"/>
        <w:jc w:val="both"/>
      </w:pPr>
      <w:r w:rsidRPr="00373867">
        <w:t xml:space="preserve">     Na podstawie art.  18 ust. 2 pkt 2 lit. „a” ustawy z dnia 8 marca 1990 roku o samor</w:t>
      </w:r>
      <w:r w:rsidR="006947ED">
        <w:t>ządzie gminnym (</w:t>
      </w:r>
      <w:proofErr w:type="spellStart"/>
      <w:r w:rsidRPr="00373867">
        <w:t>Dz.U</w:t>
      </w:r>
      <w:proofErr w:type="spellEnd"/>
      <w:r w:rsidRPr="00373867">
        <w:t>. z 2013 r.  poz.594, poz. 645</w:t>
      </w:r>
      <w:r w:rsidR="006F4114">
        <w:t>,</w:t>
      </w:r>
      <w:r w:rsidR="006F4114" w:rsidRPr="006F4114">
        <w:rPr>
          <w:color w:val="000000" w:themeColor="text1"/>
        </w:rPr>
        <w:t xml:space="preserve"> </w:t>
      </w:r>
      <w:r w:rsidR="006F4114" w:rsidRPr="0092398F">
        <w:rPr>
          <w:color w:val="000000" w:themeColor="text1"/>
        </w:rPr>
        <w:t xml:space="preserve">poz.1318),  </w:t>
      </w:r>
      <w:r w:rsidR="006F4114" w:rsidRPr="00721ECE">
        <w:rPr>
          <w:rStyle w:val="FontStyle63"/>
        </w:rPr>
        <w:t xml:space="preserve"> </w:t>
      </w:r>
      <w:r w:rsidRPr="00373867">
        <w:t xml:space="preserve">) i art. 13 ust. 1 oraz art. 37  ust. 1 ustawy z dnia               21 sierpnia 1997 roku o gospodarce nieruchomościami (t. j Dz. U. z 2010 r. Nr 102 poz. 651, Nr 106, poz. 675, Nr 143, poz. 963, Nr 155, poz. 1043, Nr 197, poz. 1307, Nr 200, poz. 1323,  z 2011 r. Nr 64, poz. 341, Nr 106, poz. 622, Nr 115, poz. 673, Nr 129, poz. 732, Nr 130, poz. 762, Nr 135, poz. 789, Nr 63, poz. 981, Nr 187, poz. 1110, Nr 224, poz. 1337, z 2012 r. poz. 908, poz. 951, 1256, 1429, 1529,                    z 2013 r. poz. 829, </w:t>
      </w:r>
      <w:r w:rsidRPr="00373867">
        <w:rPr>
          <w:bCs/>
        </w:rPr>
        <w:t>1238; z 2014 r. poz. 40.</w:t>
      </w:r>
      <w:r w:rsidRPr="00373867">
        <w:t>) –</w:t>
      </w:r>
    </w:p>
    <w:p w:rsidR="00790FA4" w:rsidRPr="00373867" w:rsidRDefault="00790FA4" w:rsidP="00790FA4">
      <w:pPr>
        <w:spacing w:line="240" w:lineRule="auto"/>
        <w:ind w:firstLine="709"/>
        <w:jc w:val="both"/>
        <w:rPr>
          <w:rFonts w:ascii="Times New Roman" w:hAnsi="Times New Roman" w:cs="Times New Roman"/>
          <w:sz w:val="24"/>
          <w:szCs w:val="24"/>
        </w:rPr>
      </w:pPr>
    </w:p>
    <w:p w:rsidR="00790FA4" w:rsidRPr="00373867" w:rsidRDefault="00790FA4" w:rsidP="00790FA4">
      <w:pPr>
        <w:spacing w:line="360" w:lineRule="auto"/>
        <w:jc w:val="center"/>
        <w:rPr>
          <w:rFonts w:ascii="Times New Roman" w:hAnsi="Times New Roman" w:cs="Times New Roman"/>
          <w:b/>
          <w:bCs/>
          <w:sz w:val="24"/>
          <w:szCs w:val="24"/>
        </w:rPr>
      </w:pPr>
      <w:r w:rsidRPr="00373867">
        <w:rPr>
          <w:rFonts w:ascii="Times New Roman" w:hAnsi="Times New Roman" w:cs="Times New Roman"/>
          <w:b/>
          <w:bCs/>
          <w:sz w:val="24"/>
          <w:szCs w:val="24"/>
        </w:rPr>
        <w:t>Rada Gminy Rząśnia uchwala, co następuje:</w:t>
      </w:r>
    </w:p>
    <w:p w:rsidR="00790FA4" w:rsidRPr="00373867" w:rsidRDefault="00790FA4" w:rsidP="00790FA4">
      <w:pPr>
        <w:ind w:left="426" w:hanging="426"/>
        <w:jc w:val="both"/>
        <w:rPr>
          <w:rFonts w:ascii="Times New Roman" w:hAnsi="Times New Roman" w:cs="Times New Roman"/>
          <w:sz w:val="24"/>
          <w:szCs w:val="24"/>
        </w:rPr>
      </w:pPr>
      <w:r w:rsidRPr="00373867">
        <w:rPr>
          <w:rFonts w:ascii="Times New Roman" w:hAnsi="Times New Roman" w:cs="Times New Roman"/>
          <w:b/>
          <w:bCs/>
          <w:sz w:val="24"/>
          <w:szCs w:val="24"/>
        </w:rPr>
        <w:t xml:space="preserve">§ 1. </w:t>
      </w:r>
      <w:r w:rsidRPr="00373867">
        <w:rPr>
          <w:rFonts w:ascii="Times New Roman" w:hAnsi="Times New Roman" w:cs="Times New Roman"/>
          <w:bCs/>
          <w:sz w:val="24"/>
          <w:szCs w:val="24"/>
        </w:rPr>
        <w:t xml:space="preserve"> </w:t>
      </w:r>
      <w:r w:rsidRPr="00373867">
        <w:rPr>
          <w:rFonts w:ascii="Times New Roman" w:hAnsi="Times New Roman" w:cs="Times New Roman"/>
          <w:color w:val="000000"/>
          <w:sz w:val="24"/>
          <w:szCs w:val="24"/>
          <w:shd w:val="clear" w:color="auto" w:fill="FFFFFF"/>
        </w:rPr>
        <w:t xml:space="preserve">Przeznacza się do sprzedaży w trybie przetargowym udziału 2/3 w </w:t>
      </w:r>
      <w:r w:rsidRPr="00373867">
        <w:rPr>
          <w:rFonts w:ascii="Times New Roman" w:hAnsi="Times New Roman" w:cs="Times New Roman"/>
          <w:sz w:val="24"/>
          <w:szCs w:val="24"/>
        </w:rPr>
        <w:t xml:space="preserve">nieruchomości stanowiącej własność Gminy Rząśnia oznaczonej nr dz. 700 o pow. 0,13 ha, położonej w obrębie Będków, dla których jest prowadzona księga wieczysta SR2W/00026362/7 przez Sąd Rejonowy w Wieluniu VII Zamiejscowy Wydział Ksiąg Wieczystych z/s </w:t>
      </w:r>
      <w:r w:rsidR="00373867">
        <w:rPr>
          <w:rFonts w:ascii="Times New Roman" w:hAnsi="Times New Roman" w:cs="Times New Roman"/>
          <w:sz w:val="24"/>
          <w:szCs w:val="24"/>
        </w:rPr>
        <w:t xml:space="preserve">                         </w:t>
      </w:r>
      <w:r w:rsidRPr="00373867">
        <w:rPr>
          <w:rFonts w:ascii="Times New Roman" w:hAnsi="Times New Roman" w:cs="Times New Roman"/>
          <w:sz w:val="24"/>
          <w:szCs w:val="24"/>
        </w:rPr>
        <w:t>w Pajęcznie.</w:t>
      </w:r>
    </w:p>
    <w:p w:rsidR="00790FA4" w:rsidRPr="00373867" w:rsidRDefault="00790FA4" w:rsidP="00790FA4">
      <w:pPr>
        <w:spacing w:line="360" w:lineRule="auto"/>
        <w:jc w:val="both"/>
        <w:rPr>
          <w:rFonts w:ascii="Times New Roman" w:hAnsi="Times New Roman" w:cs="Times New Roman"/>
          <w:color w:val="000000"/>
          <w:sz w:val="24"/>
          <w:szCs w:val="24"/>
          <w:shd w:val="clear" w:color="auto" w:fill="FFFFFF"/>
        </w:rPr>
      </w:pPr>
      <w:r w:rsidRPr="00373867">
        <w:rPr>
          <w:rFonts w:ascii="Times New Roman" w:hAnsi="Times New Roman" w:cs="Times New Roman"/>
          <w:b/>
          <w:bCs/>
          <w:color w:val="000000"/>
          <w:sz w:val="24"/>
          <w:szCs w:val="24"/>
          <w:shd w:val="clear" w:color="auto" w:fill="FFFFFF"/>
        </w:rPr>
        <w:t>§ 2.</w:t>
      </w:r>
      <w:r w:rsidRPr="00373867">
        <w:rPr>
          <w:rFonts w:ascii="Times New Roman" w:hAnsi="Times New Roman" w:cs="Times New Roman"/>
          <w:color w:val="000000"/>
          <w:sz w:val="24"/>
          <w:szCs w:val="24"/>
          <w:shd w:val="clear" w:color="auto" w:fill="FFFFFF"/>
        </w:rPr>
        <w:t xml:space="preserve"> Wykonanie uchwały powierza się Wójtowi Gminy.</w:t>
      </w:r>
    </w:p>
    <w:p w:rsidR="00790FA4" w:rsidRPr="00373867" w:rsidRDefault="00790FA4" w:rsidP="00790FA4">
      <w:pPr>
        <w:spacing w:line="360" w:lineRule="auto"/>
        <w:jc w:val="both"/>
        <w:rPr>
          <w:rFonts w:ascii="Times New Roman" w:hAnsi="Times New Roman" w:cs="Times New Roman"/>
          <w:color w:val="000000"/>
          <w:sz w:val="24"/>
          <w:szCs w:val="24"/>
          <w:shd w:val="clear" w:color="auto" w:fill="FFFFFF"/>
        </w:rPr>
      </w:pPr>
      <w:r w:rsidRPr="00373867">
        <w:rPr>
          <w:rFonts w:ascii="Times New Roman" w:hAnsi="Times New Roman" w:cs="Times New Roman"/>
          <w:b/>
          <w:bCs/>
          <w:color w:val="000000"/>
          <w:sz w:val="24"/>
          <w:szCs w:val="24"/>
          <w:shd w:val="clear" w:color="auto" w:fill="FFFFFF"/>
        </w:rPr>
        <w:t xml:space="preserve">§ 3. </w:t>
      </w:r>
      <w:r w:rsidRPr="00373867">
        <w:rPr>
          <w:rFonts w:ascii="Times New Roman" w:hAnsi="Times New Roman" w:cs="Times New Roman"/>
          <w:color w:val="000000"/>
          <w:sz w:val="24"/>
          <w:szCs w:val="24"/>
          <w:shd w:val="clear" w:color="auto" w:fill="FFFFFF"/>
        </w:rPr>
        <w:t>Uchwała wchodzi w życie z dniem podjęcia.</w:t>
      </w:r>
    </w:p>
    <w:p w:rsidR="00790FA4" w:rsidRPr="00373867" w:rsidRDefault="00790FA4" w:rsidP="00790FA4">
      <w:pPr>
        <w:spacing w:line="360" w:lineRule="auto"/>
        <w:ind w:firstLine="320"/>
        <w:jc w:val="both"/>
        <w:rPr>
          <w:rFonts w:ascii="Times New Roman" w:hAnsi="Times New Roman" w:cs="Times New Roman"/>
          <w:color w:val="000000"/>
          <w:sz w:val="24"/>
          <w:szCs w:val="24"/>
          <w:shd w:val="clear" w:color="auto" w:fill="FFFFFF"/>
        </w:rPr>
      </w:pPr>
    </w:p>
    <w:p w:rsidR="00790FA4" w:rsidRDefault="00790FA4" w:rsidP="00790FA4"/>
    <w:p w:rsidR="00790FA4" w:rsidRDefault="00790FA4"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B41E52" w:rsidRDefault="00B41E52" w:rsidP="00790FA4">
      <w:pPr>
        <w:tabs>
          <w:tab w:val="left" w:pos="1485"/>
          <w:tab w:val="center" w:pos="4536"/>
          <w:tab w:val="left" w:pos="7335"/>
        </w:tabs>
        <w:jc w:val="right"/>
        <w:rPr>
          <w:sz w:val="24"/>
          <w:szCs w:val="24"/>
        </w:rPr>
      </w:pPr>
    </w:p>
    <w:p w:rsidR="00373867" w:rsidRDefault="00373867" w:rsidP="00373867">
      <w:pPr>
        <w:tabs>
          <w:tab w:val="num" w:pos="284"/>
        </w:tabs>
        <w:spacing w:line="360" w:lineRule="auto"/>
        <w:ind w:left="284" w:hanging="284"/>
        <w:jc w:val="both"/>
        <w:rPr>
          <w:i/>
          <w:sz w:val="24"/>
          <w:szCs w:val="24"/>
        </w:rPr>
      </w:pPr>
    </w:p>
    <w:p w:rsidR="00373867" w:rsidRPr="005412E4" w:rsidRDefault="00373867" w:rsidP="00373867">
      <w:pPr>
        <w:pStyle w:val="Tekstpodstawowy"/>
        <w:jc w:val="center"/>
        <w:rPr>
          <w:b/>
          <w:color w:val="000000" w:themeColor="text1"/>
          <w:sz w:val="24"/>
          <w:szCs w:val="24"/>
        </w:rPr>
      </w:pPr>
      <w:r w:rsidRPr="005412E4">
        <w:rPr>
          <w:b/>
          <w:color w:val="000000" w:themeColor="text1"/>
          <w:sz w:val="24"/>
          <w:szCs w:val="24"/>
        </w:rPr>
        <w:t>Uchwała Nr XXXII/……/2014</w:t>
      </w:r>
    </w:p>
    <w:p w:rsidR="00373867" w:rsidRPr="005412E4" w:rsidRDefault="00373867" w:rsidP="00373867">
      <w:pPr>
        <w:pStyle w:val="Tekstpodstawowy"/>
        <w:jc w:val="center"/>
        <w:rPr>
          <w:b/>
          <w:color w:val="000000" w:themeColor="text1"/>
          <w:sz w:val="24"/>
          <w:szCs w:val="24"/>
        </w:rPr>
      </w:pPr>
      <w:r w:rsidRPr="005412E4">
        <w:rPr>
          <w:b/>
          <w:color w:val="000000" w:themeColor="text1"/>
          <w:sz w:val="24"/>
          <w:szCs w:val="24"/>
        </w:rPr>
        <w:t>Rady Gminy Rząśnia</w:t>
      </w:r>
    </w:p>
    <w:p w:rsidR="00373867" w:rsidRPr="005412E4" w:rsidRDefault="00373867" w:rsidP="00373867">
      <w:pPr>
        <w:pStyle w:val="Tekstpodstawowy"/>
        <w:jc w:val="center"/>
        <w:rPr>
          <w:b/>
          <w:color w:val="000000" w:themeColor="text1"/>
          <w:sz w:val="24"/>
          <w:szCs w:val="24"/>
        </w:rPr>
      </w:pPr>
      <w:r w:rsidRPr="005412E4">
        <w:rPr>
          <w:b/>
          <w:color w:val="000000" w:themeColor="text1"/>
          <w:sz w:val="24"/>
          <w:szCs w:val="24"/>
        </w:rPr>
        <w:t>z dnia 25 marca 2014r.</w:t>
      </w:r>
    </w:p>
    <w:p w:rsidR="00790FA4" w:rsidRPr="005412E4" w:rsidRDefault="00790FA4" w:rsidP="00790FA4">
      <w:pPr>
        <w:spacing w:line="240" w:lineRule="auto"/>
        <w:jc w:val="center"/>
        <w:rPr>
          <w:rFonts w:ascii="Times New Roman" w:hAnsi="Times New Roman" w:cs="Times New Roman"/>
          <w:b/>
          <w:sz w:val="24"/>
          <w:szCs w:val="24"/>
        </w:rPr>
      </w:pPr>
    </w:p>
    <w:p w:rsidR="00790FA4" w:rsidRPr="005412E4" w:rsidRDefault="00790FA4" w:rsidP="00790FA4">
      <w:pPr>
        <w:spacing w:line="240" w:lineRule="auto"/>
        <w:jc w:val="both"/>
        <w:rPr>
          <w:rFonts w:ascii="Times New Roman" w:hAnsi="Times New Roman" w:cs="Times New Roman"/>
          <w:b/>
          <w:sz w:val="24"/>
          <w:szCs w:val="24"/>
        </w:rPr>
      </w:pPr>
      <w:r w:rsidRPr="005412E4">
        <w:rPr>
          <w:rFonts w:ascii="Times New Roman" w:hAnsi="Times New Roman" w:cs="Times New Roman"/>
          <w:b/>
          <w:sz w:val="24"/>
          <w:szCs w:val="24"/>
        </w:rPr>
        <w:t xml:space="preserve">w sprawie </w:t>
      </w:r>
      <w:r w:rsidRPr="005412E4">
        <w:rPr>
          <w:rFonts w:ascii="Times New Roman" w:hAnsi="Times New Roman" w:cs="Times New Roman"/>
          <w:b/>
          <w:bCs/>
          <w:color w:val="000000"/>
          <w:sz w:val="24"/>
          <w:szCs w:val="24"/>
        </w:rPr>
        <w:t>nabycia nieruchomości położonych w obrębie Biała na mienie komunalne Gminy Rząśnia.</w:t>
      </w:r>
    </w:p>
    <w:p w:rsidR="00790FA4" w:rsidRPr="005412E4" w:rsidRDefault="00790FA4" w:rsidP="00790FA4">
      <w:pPr>
        <w:spacing w:line="240" w:lineRule="auto"/>
        <w:jc w:val="both"/>
        <w:rPr>
          <w:rFonts w:ascii="Times New Roman" w:hAnsi="Times New Roman" w:cs="Times New Roman"/>
          <w:b/>
          <w:sz w:val="24"/>
          <w:szCs w:val="24"/>
        </w:rPr>
      </w:pPr>
    </w:p>
    <w:p w:rsidR="00790FA4" w:rsidRPr="00CE04CC" w:rsidRDefault="00790FA4" w:rsidP="00790FA4">
      <w:pPr>
        <w:spacing w:line="240" w:lineRule="auto"/>
        <w:ind w:firstLine="709"/>
        <w:jc w:val="both"/>
        <w:rPr>
          <w:rFonts w:ascii="Times New Roman" w:hAnsi="Times New Roman" w:cs="Times New Roman"/>
          <w:sz w:val="24"/>
          <w:szCs w:val="24"/>
        </w:rPr>
      </w:pPr>
      <w:r w:rsidRPr="00CE04CC">
        <w:rPr>
          <w:rFonts w:ascii="Times New Roman" w:hAnsi="Times New Roman" w:cs="Times New Roman"/>
          <w:sz w:val="24"/>
          <w:szCs w:val="24"/>
        </w:rPr>
        <w:t xml:space="preserve">     Na podstawie art.  18 ust. 2 pkt 2 lit. „a” ustawy z dnia 8 marca 1990 roku</w:t>
      </w:r>
      <w:r w:rsidR="005412E4" w:rsidRPr="00CE04CC">
        <w:rPr>
          <w:rFonts w:ascii="Times New Roman" w:hAnsi="Times New Roman" w:cs="Times New Roman"/>
          <w:sz w:val="24"/>
          <w:szCs w:val="24"/>
        </w:rPr>
        <w:t xml:space="preserve">                           </w:t>
      </w:r>
      <w:r w:rsidR="006947ED">
        <w:rPr>
          <w:rFonts w:ascii="Times New Roman" w:hAnsi="Times New Roman" w:cs="Times New Roman"/>
          <w:sz w:val="24"/>
          <w:szCs w:val="24"/>
        </w:rPr>
        <w:t xml:space="preserve"> o samorządzie gminnym (</w:t>
      </w:r>
      <w:r w:rsidRPr="00CE04CC">
        <w:rPr>
          <w:rFonts w:ascii="Times New Roman" w:hAnsi="Times New Roman" w:cs="Times New Roman"/>
          <w:sz w:val="24"/>
          <w:szCs w:val="24"/>
        </w:rPr>
        <w:t>Dz.</w:t>
      </w:r>
      <w:r w:rsidR="00527184">
        <w:rPr>
          <w:rFonts w:ascii="Times New Roman" w:hAnsi="Times New Roman" w:cs="Times New Roman"/>
          <w:sz w:val="24"/>
          <w:szCs w:val="24"/>
        </w:rPr>
        <w:t xml:space="preserve"> </w:t>
      </w:r>
      <w:r w:rsidRPr="00CE04CC">
        <w:rPr>
          <w:rFonts w:ascii="Times New Roman" w:hAnsi="Times New Roman" w:cs="Times New Roman"/>
          <w:sz w:val="24"/>
          <w:szCs w:val="24"/>
        </w:rPr>
        <w:t xml:space="preserve">U. z 2013 r.  poz.594, </w:t>
      </w:r>
      <w:r w:rsidRPr="006F4114">
        <w:rPr>
          <w:rFonts w:ascii="Times New Roman" w:hAnsi="Times New Roman" w:cs="Times New Roman"/>
          <w:sz w:val="24"/>
          <w:szCs w:val="24"/>
        </w:rPr>
        <w:t>poz. 645</w:t>
      </w:r>
      <w:r w:rsidR="006F4114" w:rsidRPr="006F4114">
        <w:rPr>
          <w:rFonts w:ascii="Times New Roman" w:hAnsi="Times New Roman" w:cs="Times New Roman"/>
          <w:sz w:val="24"/>
          <w:szCs w:val="24"/>
        </w:rPr>
        <w:t xml:space="preserve">, </w:t>
      </w:r>
      <w:r w:rsidR="006F4114" w:rsidRPr="006F4114">
        <w:rPr>
          <w:rFonts w:ascii="Times New Roman" w:hAnsi="Times New Roman" w:cs="Times New Roman"/>
          <w:color w:val="000000" w:themeColor="text1"/>
          <w:sz w:val="24"/>
          <w:szCs w:val="24"/>
        </w:rPr>
        <w:t>poz.1318</w:t>
      </w:r>
      <w:r w:rsidRPr="006F4114">
        <w:rPr>
          <w:rFonts w:ascii="Times New Roman" w:hAnsi="Times New Roman" w:cs="Times New Roman"/>
          <w:sz w:val="24"/>
          <w:szCs w:val="24"/>
        </w:rPr>
        <w:t>)</w:t>
      </w:r>
      <w:r w:rsidRPr="00CE04CC">
        <w:rPr>
          <w:rFonts w:ascii="Times New Roman" w:hAnsi="Times New Roman" w:cs="Times New Roman"/>
          <w:sz w:val="24"/>
          <w:szCs w:val="24"/>
        </w:rPr>
        <w:t xml:space="preserve"> i </w:t>
      </w:r>
      <w:r w:rsidRPr="00CE04CC">
        <w:rPr>
          <w:rFonts w:ascii="Times New Roman" w:hAnsi="Times New Roman" w:cs="Times New Roman"/>
          <w:color w:val="000000"/>
          <w:sz w:val="24"/>
          <w:szCs w:val="24"/>
        </w:rPr>
        <w:t>art.</w:t>
      </w:r>
      <w:r w:rsidR="00527184">
        <w:rPr>
          <w:rFonts w:ascii="Times New Roman" w:hAnsi="Times New Roman" w:cs="Times New Roman"/>
          <w:color w:val="000000"/>
          <w:sz w:val="24"/>
          <w:szCs w:val="24"/>
        </w:rPr>
        <w:t xml:space="preserve"> 6 pkt 1, art.</w:t>
      </w:r>
      <w:r w:rsidRPr="00CE04CC">
        <w:rPr>
          <w:rFonts w:ascii="Times New Roman" w:hAnsi="Times New Roman" w:cs="Times New Roman"/>
          <w:color w:val="000000"/>
          <w:sz w:val="24"/>
          <w:szCs w:val="24"/>
        </w:rPr>
        <w:t xml:space="preserve"> 25 u</w:t>
      </w:r>
      <w:r w:rsidR="005412E4" w:rsidRPr="00CE04CC">
        <w:rPr>
          <w:rFonts w:ascii="Times New Roman" w:hAnsi="Times New Roman" w:cs="Times New Roman"/>
          <w:color w:val="000000"/>
          <w:sz w:val="24"/>
          <w:szCs w:val="24"/>
        </w:rPr>
        <w:t>st. 2</w:t>
      </w:r>
      <w:r w:rsidR="00527184">
        <w:rPr>
          <w:rFonts w:ascii="Times New Roman" w:hAnsi="Times New Roman" w:cs="Times New Roman"/>
          <w:color w:val="000000"/>
          <w:sz w:val="24"/>
          <w:szCs w:val="24"/>
        </w:rPr>
        <w:t>,</w:t>
      </w:r>
      <w:r w:rsidR="005412E4" w:rsidRPr="00CE04CC">
        <w:rPr>
          <w:rFonts w:ascii="Times New Roman" w:hAnsi="Times New Roman" w:cs="Times New Roman"/>
          <w:color w:val="000000"/>
          <w:sz w:val="24"/>
          <w:szCs w:val="24"/>
        </w:rPr>
        <w:t xml:space="preserve"> </w:t>
      </w:r>
      <w:r w:rsidRPr="00CE04CC">
        <w:rPr>
          <w:rFonts w:ascii="Times New Roman" w:hAnsi="Times New Roman" w:cs="Times New Roman"/>
          <w:color w:val="000000"/>
          <w:sz w:val="24"/>
          <w:szCs w:val="24"/>
        </w:rPr>
        <w:t xml:space="preserve">  </w:t>
      </w:r>
      <w:r w:rsidRPr="00CE04CC">
        <w:rPr>
          <w:rFonts w:ascii="Times New Roman" w:hAnsi="Times New Roman" w:cs="Times New Roman"/>
          <w:sz w:val="24"/>
          <w:szCs w:val="24"/>
        </w:rPr>
        <w:t>art. 13 ust. 1 ustawy z dnia 21 s</w:t>
      </w:r>
      <w:r w:rsidRPr="00CE04CC">
        <w:rPr>
          <w:rFonts w:ascii="Times New Roman" w:hAnsi="Times New Roman" w:cs="Times New Roman"/>
          <w:color w:val="000000" w:themeColor="text1"/>
          <w:sz w:val="24"/>
          <w:szCs w:val="24"/>
        </w:rPr>
        <w:t xml:space="preserve">ierpnia 1997 roku o gospodarce nieruchomościami </w:t>
      </w:r>
      <w:r w:rsidR="00CE04CC" w:rsidRPr="00CE04CC">
        <w:rPr>
          <w:rFonts w:ascii="Times New Roman" w:hAnsi="Times New Roman" w:cs="Times New Roman"/>
          <w:color w:val="000000" w:themeColor="text1"/>
          <w:sz w:val="24"/>
          <w:szCs w:val="24"/>
        </w:rPr>
        <w:t>-</w:t>
      </w:r>
      <w:r w:rsidR="00157ADA" w:rsidRPr="00CE04CC">
        <w:rPr>
          <w:rFonts w:ascii="Times New Roman" w:hAnsi="Times New Roman" w:cs="Times New Roman"/>
          <w:color w:val="000000" w:themeColor="text1"/>
          <w:sz w:val="24"/>
          <w:szCs w:val="24"/>
        </w:rPr>
        <w:t xml:space="preserve"> (Dz. U. z 2010 r. Nr 102, </w:t>
      </w:r>
      <w:hyperlink r:id="rId11" w:tgtFrame="_top" w:tooltip="2010 Dz. U. Nr 102 poz. 651 - Ustawa z dnia 21 sierpnia 1997 r. o gospodarce nieruchomościami " w:history="1">
        <w:r w:rsidR="00157ADA" w:rsidRPr="00CE04CC">
          <w:rPr>
            <w:rStyle w:val="Hipercze"/>
            <w:rFonts w:ascii="Times New Roman" w:hAnsi="Times New Roman" w:cs="Times New Roman"/>
            <w:color w:val="000000" w:themeColor="text1"/>
            <w:sz w:val="24"/>
            <w:szCs w:val="24"/>
          </w:rPr>
          <w:t>poz. 651</w:t>
        </w:r>
      </w:hyperlink>
      <w:r w:rsidR="00157ADA" w:rsidRPr="00CE04CC">
        <w:rPr>
          <w:rFonts w:ascii="Times New Roman" w:hAnsi="Times New Roman" w:cs="Times New Roman"/>
          <w:color w:val="000000" w:themeColor="text1"/>
          <w:sz w:val="24"/>
          <w:szCs w:val="24"/>
        </w:rPr>
        <w:t xml:space="preserve">, Nr 106, </w:t>
      </w:r>
      <w:hyperlink r:id="rId12" w:tgtFrame="_top" w:tooltip="2010 Dz. U. Nr 106 poz. 675 - Ustawa z dnia 7 maja 2010 r. o wspieraniu rozwoju usług i sieci telekomunikacyjnych" w:history="1">
        <w:r w:rsidR="00157ADA" w:rsidRPr="00CE04CC">
          <w:rPr>
            <w:rStyle w:val="Hipercze"/>
            <w:rFonts w:ascii="Times New Roman" w:hAnsi="Times New Roman" w:cs="Times New Roman"/>
            <w:color w:val="000000" w:themeColor="text1"/>
            <w:sz w:val="24"/>
            <w:szCs w:val="24"/>
          </w:rPr>
          <w:t>poz. 675</w:t>
        </w:r>
      </w:hyperlink>
      <w:r w:rsidR="00157ADA" w:rsidRPr="00CE04CC">
        <w:rPr>
          <w:rFonts w:ascii="Times New Roman" w:hAnsi="Times New Roman" w:cs="Times New Roman"/>
          <w:color w:val="000000" w:themeColor="text1"/>
          <w:sz w:val="24"/>
          <w:szCs w:val="24"/>
        </w:rPr>
        <w:t xml:space="preserve">, Nr 143, </w:t>
      </w:r>
      <w:hyperlink r:id="rId13" w:tgtFrame="_top" w:tooltip="2010 Dz. U. Nr 143 poz. 963 - Ustawa z dnia 8 lipca 2010 r. o szczególnych zasadach przygotowania do realizacji inwestycji w zakresie budowli przeciwpowodziowych" w:history="1">
        <w:r w:rsidR="00157ADA" w:rsidRPr="00CE04CC">
          <w:rPr>
            <w:rStyle w:val="Hipercze"/>
            <w:rFonts w:ascii="Times New Roman" w:hAnsi="Times New Roman" w:cs="Times New Roman"/>
            <w:color w:val="000000" w:themeColor="text1"/>
            <w:sz w:val="24"/>
            <w:szCs w:val="24"/>
          </w:rPr>
          <w:t>poz. 963</w:t>
        </w:r>
      </w:hyperlink>
      <w:r w:rsidR="00157ADA" w:rsidRPr="00CE04CC">
        <w:rPr>
          <w:rFonts w:ascii="Times New Roman" w:hAnsi="Times New Roman" w:cs="Times New Roman"/>
          <w:color w:val="000000" w:themeColor="text1"/>
          <w:sz w:val="24"/>
          <w:szCs w:val="24"/>
        </w:rPr>
        <w:t xml:space="preserve">, Nr 155, </w:t>
      </w:r>
      <w:hyperlink r:id="rId14" w:tgtFrame="_top" w:tooltip="2010 Dz. U. Nr 155 poz. 1043 - Ustawa z dnia 6 sierpnia 2010 r. o zmianie ustawy o gospodarce nieruchomościami oraz ustawy o planowaniu i zagospodarowaniu przestrzennym" w:history="1">
        <w:r w:rsidR="00157ADA" w:rsidRPr="00CE04CC">
          <w:rPr>
            <w:rStyle w:val="Hipercze"/>
            <w:rFonts w:ascii="Times New Roman" w:hAnsi="Times New Roman" w:cs="Times New Roman"/>
            <w:color w:val="000000" w:themeColor="text1"/>
            <w:sz w:val="24"/>
            <w:szCs w:val="24"/>
          </w:rPr>
          <w:t>poz. 1043</w:t>
        </w:r>
      </w:hyperlink>
      <w:r w:rsidR="00157ADA" w:rsidRPr="00CE04CC">
        <w:rPr>
          <w:rFonts w:ascii="Times New Roman" w:hAnsi="Times New Roman" w:cs="Times New Roman"/>
          <w:color w:val="000000" w:themeColor="text1"/>
          <w:sz w:val="24"/>
          <w:szCs w:val="24"/>
        </w:rPr>
        <w:t xml:space="preserve">, Nr 197, </w:t>
      </w:r>
      <w:hyperlink r:id="rId15" w:tgtFrame="_top" w:tooltip="2010 Dz. U. Nr 197 poz. 1307 - Ustawa z dnia 24 września 2010 r. o zmianie ustawy o Rzeczniku Praw Dziecka oraz niektórych innych ustaw" w:history="1">
        <w:r w:rsidR="00157ADA" w:rsidRPr="00CE04CC">
          <w:rPr>
            <w:rStyle w:val="Hipercze"/>
            <w:rFonts w:ascii="Times New Roman" w:hAnsi="Times New Roman" w:cs="Times New Roman"/>
            <w:color w:val="000000" w:themeColor="text1"/>
            <w:sz w:val="24"/>
            <w:szCs w:val="24"/>
          </w:rPr>
          <w:t>poz. 1307</w:t>
        </w:r>
      </w:hyperlink>
      <w:r w:rsidR="00157ADA" w:rsidRPr="00CE04CC">
        <w:rPr>
          <w:rFonts w:ascii="Times New Roman" w:hAnsi="Times New Roman" w:cs="Times New Roman"/>
          <w:color w:val="000000" w:themeColor="text1"/>
          <w:sz w:val="24"/>
          <w:szCs w:val="24"/>
        </w:rPr>
        <w:t xml:space="preserve">, Nr 200, </w:t>
      </w:r>
      <w:hyperlink r:id="rId16" w:tgtFrame="_top" w:tooltip="2010 Dz. U. Nr 200 poz. 1323 - Ustawa z dnia 24 września 2010 r. o zmianie ustawy o gospodarce nieruchomościami" w:history="1">
        <w:r w:rsidR="00157ADA" w:rsidRPr="00CE04CC">
          <w:rPr>
            <w:rStyle w:val="Hipercze"/>
            <w:rFonts w:ascii="Times New Roman" w:hAnsi="Times New Roman" w:cs="Times New Roman"/>
            <w:color w:val="000000" w:themeColor="text1"/>
            <w:sz w:val="24"/>
            <w:szCs w:val="24"/>
          </w:rPr>
          <w:t>poz. 1323</w:t>
        </w:r>
      </w:hyperlink>
      <w:r w:rsidR="00157ADA" w:rsidRPr="00CE04CC">
        <w:rPr>
          <w:rFonts w:ascii="Times New Roman" w:hAnsi="Times New Roman" w:cs="Times New Roman"/>
          <w:color w:val="000000" w:themeColor="text1"/>
          <w:sz w:val="24"/>
          <w:szCs w:val="24"/>
        </w:rPr>
        <w:t xml:space="preserve">, z 2011 r. Nr 64, </w:t>
      </w:r>
      <w:hyperlink r:id="rId17" w:tgtFrame="_top" w:tooltip="2011 Dz. U. Nr 64 poz. 341 - Obwieszczenie Marszałka Sejmu Rzeczypospolitej Polskiej z dnia 9 marca 2011 r. o sprostowaniu błędów" w:history="1">
        <w:r w:rsidR="00157ADA" w:rsidRPr="00CE04CC">
          <w:rPr>
            <w:rStyle w:val="Hipercze"/>
            <w:rFonts w:ascii="Times New Roman" w:hAnsi="Times New Roman" w:cs="Times New Roman"/>
            <w:color w:val="000000" w:themeColor="text1"/>
            <w:sz w:val="24"/>
            <w:szCs w:val="24"/>
          </w:rPr>
          <w:t>poz. 341</w:t>
        </w:r>
      </w:hyperlink>
      <w:r w:rsidR="00157ADA" w:rsidRPr="00CE04CC">
        <w:rPr>
          <w:rFonts w:ascii="Times New Roman" w:hAnsi="Times New Roman" w:cs="Times New Roman"/>
          <w:color w:val="000000" w:themeColor="text1"/>
          <w:sz w:val="24"/>
          <w:szCs w:val="24"/>
        </w:rPr>
        <w:t xml:space="preserve">, Nr 106, </w:t>
      </w:r>
      <w:hyperlink r:id="rId18" w:tgtFrame="_top" w:tooltip="2011 Dz. U. Nr 106 poz. 622 - Ustawa z dnia 25 marca 2011 r. o ograniczaniu barier administracyjnych dla obywateli i przedsiębiorców" w:history="1">
        <w:r w:rsidR="00157ADA" w:rsidRPr="00CE04CC">
          <w:rPr>
            <w:rStyle w:val="Hipercze"/>
            <w:rFonts w:ascii="Times New Roman" w:hAnsi="Times New Roman" w:cs="Times New Roman"/>
            <w:color w:val="000000" w:themeColor="text1"/>
            <w:sz w:val="24"/>
            <w:szCs w:val="24"/>
          </w:rPr>
          <w:t>poz. 622</w:t>
        </w:r>
      </w:hyperlink>
      <w:r w:rsidR="00157ADA" w:rsidRPr="00CE04CC">
        <w:rPr>
          <w:rFonts w:ascii="Times New Roman" w:hAnsi="Times New Roman" w:cs="Times New Roman"/>
          <w:color w:val="000000" w:themeColor="text1"/>
          <w:sz w:val="24"/>
          <w:szCs w:val="24"/>
        </w:rPr>
        <w:t xml:space="preserve">, Nr 115, </w:t>
      </w:r>
      <w:hyperlink r:id="rId19" w:tgtFrame="_top" w:tooltip="2011 Dz. U. Nr 115 poz. 673 - Wyrok Trybunału Konstytucyjnego z dnia 19 maja 2011 r. sygn. akt SK 9/08" w:history="1">
        <w:r w:rsidR="00157ADA" w:rsidRPr="00CE04CC">
          <w:rPr>
            <w:rStyle w:val="Hipercze"/>
            <w:rFonts w:ascii="Times New Roman" w:hAnsi="Times New Roman" w:cs="Times New Roman"/>
            <w:color w:val="000000" w:themeColor="text1"/>
            <w:sz w:val="24"/>
            <w:szCs w:val="24"/>
          </w:rPr>
          <w:t>poz. 673</w:t>
        </w:r>
      </w:hyperlink>
      <w:r w:rsidR="00157ADA" w:rsidRPr="00CE04CC">
        <w:rPr>
          <w:rFonts w:ascii="Times New Roman" w:hAnsi="Times New Roman" w:cs="Times New Roman"/>
          <w:color w:val="000000" w:themeColor="text1"/>
          <w:sz w:val="24"/>
          <w:szCs w:val="24"/>
        </w:rPr>
        <w:t xml:space="preserve">, Nr 129, </w:t>
      </w:r>
      <w:hyperlink r:id="rId20" w:tgtFrame="_top" w:tooltip="2011 Dz. U. Nr 129 poz. 732 - Ustawa z dnia 15 kwietnia 2011 r. o zmianie ustawy o gospodarce nieruchomościami" w:history="1">
        <w:r w:rsidR="00157ADA" w:rsidRPr="00CE04CC">
          <w:rPr>
            <w:rStyle w:val="Hipercze"/>
            <w:rFonts w:ascii="Times New Roman" w:hAnsi="Times New Roman" w:cs="Times New Roman"/>
            <w:color w:val="000000" w:themeColor="text1"/>
            <w:sz w:val="24"/>
            <w:szCs w:val="24"/>
          </w:rPr>
          <w:t>poz. 732</w:t>
        </w:r>
      </w:hyperlink>
      <w:r w:rsidR="00157ADA" w:rsidRPr="00CE04CC">
        <w:rPr>
          <w:rFonts w:ascii="Times New Roman" w:hAnsi="Times New Roman" w:cs="Times New Roman"/>
          <w:color w:val="000000" w:themeColor="text1"/>
          <w:sz w:val="24"/>
          <w:szCs w:val="24"/>
        </w:rPr>
        <w:t xml:space="preserve">, Nr 130, </w:t>
      </w:r>
      <w:hyperlink r:id="rId21" w:tgtFrame="_top" w:tooltip="2011 Dz. U. Nr 130 poz. 762 - Wyrok Trybunału Konstytucyjnego z dnia 13 czerwca 2011 r. sygn. akt SK 41/09" w:history="1">
        <w:r w:rsidR="00157ADA" w:rsidRPr="00CE04CC">
          <w:rPr>
            <w:rStyle w:val="Hipercze"/>
            <w:rFonts w:ascii="Times New Roman" w:hAnsi="Times New Roman" w:cs="Times New Roman"/>
            <w:color w:val="000000" w:themeColor="text1"/>
            <w:sz w:val="24"/>
            <w:szCs w:val="24"/>
          </w:rPr>
          <w:t>poz. 762</w:t>
        </w:r>
      </w:hyperlink>
      <w:r w:rsidR="00157ADA" w:rsidRPr="00CE04CC">
        <w:rPr>
          <w:rFonts w:ascii="Times New Roman" w:hAnsi="Times New Roman" w:cs="Times New Roman"/>
          <w:color w:val="000000" w:themeColor="text1"/>
          <w:sz w:val="24"/>
          <w:szCs w:val="24"/>
        </w:rPr>
        <w:t xml:space="preserve">, Nr 135, </w:t>
      </w:r>
      <w:hyperlink r:id="rId22" w:tgtFrame="_top" w:tooltip="2011 Dz. U. Nr 135 poz. 789 - Ustawa z dnia 29 czerwca 2011 r. o przygotowaniu i realizacji inwestycji w zakresie obiektów energetyki jądrowej oraz inwestycji towarzyszących" w:history="1">
        <w:r w:rsidR="00157ADA" w:rsidRPr="00CE04CC">
          <w:rPr>
            <w:rStyle w:val="Hipercze"/>
            <w:rFonts w:ascii="Times New Roman" w:hAnsi="Times New Roman" w:cs="Times New Roman"/>
            <w:color w:val="000000" w:themeColor="text1"/>
            <w:sz w:val="24"/>
            <w:szCs w:val="24"/>
          </w:rPr>
          <w:t>poz. 789</w:t>
        </w:r>
      </w:hyperlink>
      <w:r w:rsidR="00157ADA" w:rsidRPr="00CE04CC">
        <w:rPr>
          <w:rFonts w:ascii="Times New Roman" w:hAnsi="Times New Roman" w:cs="Times New Roman"/>
          <w:color w:val="000000" w:themeColor="text1"/>
          <w:sz w:val="24"/>
          <w:szCs w:val="24"/>
        </w:rPr>
        <w:t xml:space="preserve">, Nr 163, </w:t>
      </w:r>
      <w:hyperlink r:id="rId23" w:tgtFrame="_top" w:tooltip="2011 Dz. U. Nr 163 poz. 981 - Ustawa z dnia 9 czerwca 2011 r. - Prawo geologiczne i górnicze" w:history="1">
        <w:r w:rsidR="00157ADA" w:rsidRPr="00CE04CC">
          <w:rPr>
            <w:rStyle w:val="Hipercze"/>
            <w:rFonts w:ascii="Times New Roman" w:hAnsi="Times New Roman" w:cs="Times New Roman"/>
            <w:color w:val="000000" w:themeColor="text1"/>
            <w:sz w:val="24"/>
            <w:szCs w:val="24"/>
          </w:rPr>
          <w:t>poz. 981</w:t>
        </w:r>
      </w:hyperlink>
      <w:r w:rsidR="00157ADA" w:rsidRPr="00CE04CC">
        <w:rPr>
          <w:rFonts w:ascii="Times New Roman" w:hAnsi="Times New Roman" w:cs="Times New Roman"/>
          <w:color w:val="000000" w:themeColor="text1"/>
          <w:sz w:val="24"/>
          <w:szCs w:val="24"/>
        </w:rPr>
        <w:t xml:space="preserve">, Nr 187, </w:t>
      </w:r>
      <w:hyperlink r:id="rId24" w:tgtFrame="_top" w:tooltip="2011 Dz. U. Nr 187 poz. 1110 - Ustawa z dnia 28 lipca 2011 r. o zmianie ustawy o gospodarce nieruchomościami oraz niektórych innych ustaw" w:history="1">
        <w:r w:rsidR="00157ADA" w:rsidRPr="00CE04CC">
          <w:rPr>
            <w:rStyle w:val="Hipercze"/>
            <w:rFonts w:ascii="Times New Roman" w:hAnsi="Times New Roman" w:cs="Times New Roman"/>
            <w:color w:val="000000" w:themeColor="text1"/>
            <w:sz w:val="24"/>
            <w:szCs w:val="24"/>
          </w:rPr>
          <w:t>poz. 1110</w:t>
        </w:r>
      </w:hyperlink>
      <w:r w:rsidR="00157ADA" w:rsidRPr="00CE04CC">
        <w:rPr>
          <w:rFonts w:ascii="Times New Roman" w:hAnsi="Times New Roman" w:cs="Times New Roman"/>
          <w:color w:val="000000" w:themeColor="text1"/>
          <w:sz w:val="24"/>
          <w:szCs w:val="24"/>
        </w:rPr>
        <w:t xml:space="preserve">, Nr 224, </w:t>
      </w:r>
      <w:hyperlink r:id="rId25" w:tgtFrame="_top" w:tooltip="2011 Dz. U. Nr 224 poz. 1337 - Ustawa z dnia 18 sierpnia 2011 r. o zmianie ustawy o ochronie przyrody oraz niektórych innych ustaw" w:history="1">
        <w:r w:rsidR="00157ADA" w:rsidRPr="00CE04CC">
          <w:rPr>
            <w:rStyle w:val="Hipercze"/>
            <w:rFonts w:ascii="Times New Roman" w:hAnsi="Times New Roman" w:cs="Times New Roman"/>
            <w:color w:val="000000" w:themeColor="text1"/>
            <w:sz w:val="24"/>
            <w:szCs w:val="24"/>
          </w:rPr>
          <w:t>poz. 1337</w:t>
        </w:r>
      </w:hyperlink>
      <w:r w:rsidR="00157ADA" w:rsidRPr="00CE04CC">
        <w:rPr>
          <w:rFonts w:ascii="Times New Roman" w:hAnsi="Times New Roman" w:cs="Times New Roman"/>
          <w:color w:val="000000" w:themeColor="text1"/>
          <w:sz w:val="24"/>
          <w:szCs w:val="24"/>
        </w:rPr>
        <w:t xml:space="preserve">, z 2012 r. </w:t>
      </w:r>
      <w:hyperlink r:id="rId26" w:tgtFrame="_top" w:tooltip="Dz. U. z 8 sierpnia 2012 r. poz. 908 - Ustawa z dnia 13 lipca 2012 r. o zmianie ustawy o działach administracji rządowej oraz niektórych innych ustaw" w:history="1">
        <w:r w:rsidR="00157ADA" w:rsidRPr="00CE04CC">
          <w:rPr>
            <w:rStyle w:val="Hipercze"/>
            <w:rFonts w:ascii="Times New Roman" w:hAnsi="Times New Roman" w:cs="Times New Roman"/>
            <w:color w:val="000000" w:themeColor="text1"/>
            <w:sz w:val="24"/>
            <w:szCs w:val="24"/>
          </w:rPr>
          <w:t>poz. 908</w:t>
        </w:r>
      </w:hyperlink>
      <w:r w:rsidR="00157ADA" w:rsidRPr="00CE04CC">
        <w:rPr>
          <w:rFonts w:ascii="Times New Roman" w:hAnsi="Times New Roman" w:cs="Times New Roman"/>
          <w:color w:val="000000" w:themeColor="text1"/>
          <w:sz w:val="24"/>
          <w:szCs w:val="24"/>
        </w:rPr>
        <w:t xml:space="preserve">, </w:t>
      </w:r>
      <w:hyperlink r:id="rId27" w:tgtFrame="_top" w:tooltip="Dz. U. z 22 sierpnia 2012 r. poz. 951 - Ustawa z dnia 13 lipca 2012 r. o zmianie ustawy o działach administracji rządowej oraz niektórych innych ustaw" w:history="1">
        <w:r w:rsidR="00157ADA" w:rsidRPr="00CE04CC">
          <w:rPr>
            <w:rStyle w:val="Hipercze"/>
            <w:rFonts w:ascii="Times New Roman" w:hAnsi="Times New Roman" w:cs="Times New Roman"/>
            <w:color w:val="000000" w:themeColor="text1"/>
            <w:sz w:val="24"/>
            <w:szCs w:val="24"/>
          </w:rPr>
          <w:t>poz. 951</w:t>
        </w:r>
      </w:hyperlink>
      <w:r w:rsidR="00157ADA" w:rsidRPr="00CE04CC">
        <w:rPr>
          <w:rFonts w:ascii="Times New Roman" w:hAnsi="Times New Roman" w:cs="Times New Roman"/>
          <w:color w:val="000000" w:themeColor="text1"/>
          <w:sz w:val="24"/>
          <w:szCs w:val="24"/>
        </w:rPr>
        <w:t xml:space="preserve">, </w:t>
      </w:r>
      <w:hyperlink r:id="rId28" w:tgtFrame="_top" w:tooltip="Dz. U. z 15 listopada 2012 r. poz. 1256 - Ustawa z dnia 12 października 2012 r. o zmianie ustawy o wspieraniu rozwoju usług i sieci telekomunikacyjnych oraz niektórych innych ustaw" w:history="1">
        <w:r w:rsidR="00157ADA" w:rsidRPr="00CE04CC">
          <w:rPr>
            <w:rStyle w:val="Hipercze"/>
            <w:rFonts w:ascii="Times New Roman" w:hAnsi="Times New Roman" w:cs="Times New Roman"/>
            <w:color w:val="000000" w:themeColor="text1"/>
            <w:sz w:val="24"/>
            <w:szCs w:val="24"/>
          </w:rPr>
          <w:t>poz. 1256</w:t>
        </w:r>
      </w:hyperlink>
      <w:r w:rsidR="00157ADA" w:rsidRPr="00CE04CC">
        <w:rPr>
          <w:rFonts w:ascii="Times New Roman" w:hAnsi="Times New Roman" w:cs="Times New Roman"/>
          <w:color w:val="000000" w:themeColor="text1"/>
          <w:sz w:val="24"/>
          <w:szCs w:val="24"/>
        </w:rPr>
        <w:t xml:space="preserve">, </w:t>
      </w:r>
      <w:hyperlink r:id="rId29" w:tgtFrame="_top" w:tooltip="Dz. U. z 19 grudnia 2012 r. poz. 1429 - Ustawa z dnia 9 listopada 2012 r. o zmianie ustawy o gospodarce nieruchomościami" w:history="1">
        <w:r w:rsidR="00157ADA" w:rsidRPr="00CE04CC">
          <w:rPr>
            <w:rStyle w:val="Hipercze"/>
            <w:rFonts w:ascii="Times New Roman" w:hAnsi="Times New Roman" w:cs="Times New Roman"/>
            <w:color w:val="000000" w:themeColor="text1"/>
            <w:sz w:val="24"/>
            <w:szCs w:val="24"/>
          </w:rPr>
          <w:t>poz. 1429</w:t>
        </w:r>
      </w:hyperlink>
      <w:r w:rsidR="00157ADA" w:rsidRPr="00CE04CC">
        <w:rPr>
          <w:rFonts w:ascii="Times New Roman" w:hAnsi="Times New Roman" w:cs="Times New Roman"/>
          <w:color w:val="000000" w:themeColor="text1"/>
          <w:sz w:val="24"/>
          <w:szCs w:val="24"/>
        </w:rPr>
        <w:t xml:space="preserve">, </w:t>
      </w:r>
      <w:hyperlink r:id="rId30" w:tgtFrame="_top" w:tooltip="Dz. U. z 29 grudnia 2012 r. poz. 1529 - Ustawa z dnia 23 listopada 2012 r. Prawo pocztowe" w:history="1">
        <w:r w:rsidR="00157ADA" w:rsidRPr="00CE04CC">
          <w:rPr>
            <w:rStyle w:val="Hipercze"/>
            <w:rFonts w:ascii="Times New Roman" w:hAnsi="Times New Roman" w:cs="Times New Roman"/>
            <w:color w:val="000000" w:themeColor="text1"/>
            <w:sz w:val="24"/>
            <w:szCs w:val="24"/>
          </w:rPr>
          <w:t>poz. 1529</w:t>
        </w:r>
      </w:hyperlink>
      <w:r w:rsidR="00157ADA" w:rsidRPr="00CE04CC">
        <w:rPr>
          <w:rFonts w:ascii="Times New Roman" w:hAnsi="Times New Roman" w:cs="Times New Roman"/>
          <w:color w:val="000000" w:themeColor="text1"/>
          <w:sz w:val="24"/>
          <w:szCs w:val="24"/>
        </w:rPr>
        <w:t xml:space="preserve">, z 2013 r. </w:t>
      </w:r>
      <w:hyperlink r:id="rId31" w:tgtFrame="_top" w:tooltip="Dz. U. z 23 lipca 2013 r. poz. 829 - Ustawa z dnia 13 czerwca 2013 r. o zmianie ustaw regulujących wykonywanie niektórych zawodów" w:history="1">
        <w:r w:rsidR="00157ADA" w:rsidRPr="00CE04CC">
          <w:rPr>
            <w:rStyle w:val="Hipercze"/>
            <w:rFonts w:ascii="Times New Roman" w:hAnsi="Times New Roman" w:cs="Times New Roman"/>
            <w:color w:val="000000" w:themeColor="text1"/>
            <w:sz w:val="24"/>
            <w:szCs w:val="24"/>
          </w:rPr>
          <w:t>poz. 829</w:t>
        </w:r>
      </w:hyperlink>
      <w:r w:rsidR="00157ADA" w:rsidRPr="00CE04CC">
        <w:rPr>
          <w:rFonts w:ascii="Times New Roman" w:hAnsi="Times New Roman" w:cs="Times New Roman"/>
          <w:color w:val="000000" w:themeColor="text1"/>
          <w:sz w:val="24"/>
          <w:szCs w:val="24"/>
        </w:rPr>
        <w:t xml:space="preserve">, </w:t>
      </w:r>
      <w:hyperlink r:id="rId32" w:tgtFrame="_top" w:tooltip="Dz. U. z 24 października 2013 r. poz. 1238 - Ustawa z dnia 27 września 2013 r. o zmianie ustawy – Prawo geologiczne i górnicze oraz niektórych innych ustaw" w:history="1">
        <w:r w:rsidR="00157ADA" w:rsidRPr="00CE04CC">
          <w:rPr>
            <w:rStyle w:val="Hipercze"/>
            <w:rFonts w:ascii="Times New Roman" w:hAnsi="Times New Roman" w:cs="Times New Roman"/>
            <w:color w:val="000000" w:themeColor="text1"/>
            <w:sz w:val="24"/>
            <w:szCs w:val="24"/>
          </w:rPr>
          <w:t>poz. 1238</w:t>
        </w:r>
      </w:hyperlink>
      <w:r w:rsidR="00157ADA" w:rsidRPr="00CE04CC">
        <w:rPr>
          <w:rFonts w:ascii="Times New Roman" w:hAnsi="Times New Roman" w:cs="Times New Roman"/>
          <w:color w:val="000000" w:themeColor="text1"/>
          <w:sz w:val="24"/>
          <w:szCs w:val="24"/>
        </w:rPr>
        <w:t xml:space="preserve">, z 2014 r. </w:t>
      </w:r>
      <w:hyperlink r:id="rId33" w:tgtFrame="_top" w:tooltip="Dz. U. z 9 stycznia 2014 r. poz. 40 - Ustawa z dnia 13 grudnia 2013 r. o rodzinnych ogrodach działkowych" w:history="1">
        <w:r w:rsidR="00157ADA" w:rsidRPr="00CE04CC">
          <w:rPr>
            <w:rStyle w:val="Hipercze"/>
            <w:rFonts w:ascii="Times New Roman" w:hAnsi="Times New Roman" w:cs="Times New Roman"/>
            <w:color w:val="000000" w:themeColor="text1"/>
            <w:sz w:val="24"/>
            <w:szCs w:val="24"/>
          </w:rPr>
          <w:t>poz. 40</w:t>
        </w:r>
      </w:hyperlink>
      <w:r w:rsidR="00157ADA" w:rsidRPr="00CE04CC">
        <w:rPr>
          <w:rFonts w:ascii="Times New Roman" w:hAnsi="Times New Roman" w:cs="Times New Roman"/>
          <w:color w:val="000000" w:themeColor="text1"/>
          <w:sz w:val="24"/>
          <w:szCs w:val="24"/>
        </w:rPr>
        <w:t>)</w:t>
      </w:r>
    </w:p>
    <w:p w:rsidR="00790FA4" w:rsidRPr="005412E4" w:rsidRDefault="00790FA4" w:rsidP="00790FA4">
      <w:pPr>
        <w:spacing w:line="240" w:lineRule="auto"/>
        <w:ind w:firstLine="709"/>
        <w:jc w:val="both"/>
        <w:rPr>
          <w:rFonts w:ascii="Times New Roman" w:hAnsi="Times New Roman" w:cs="Times New Roman"/>
          <w:sz w:val="24"/>
          <w:szCs w:val="24"/>
        </w:rPr>
      </w:pPr>
    </w:p>
    <w:p w:rsidR="00790FA4" w:rsidRPr="005412E4" w:rsidRDefault="00790FA4" w:rsidP="00790FA4">
      <w:pPr>
        <w:spacing w:line="360" w:lineRule="auto"/>
        <w:jc w:val="center"/>
        <w:rPr>
          <w:rFonts w:ascii="Times New Roman" w:hAnsi="Times New Roman" w:cs="Times New Roman"/>
          <w:b/>
          <w:bCs/>
          <w:sz w:val="24"/>
          <w:szCs w:val="24"/>
        </w:rPr>
      </w:pPr>
      <w:r w:rsidRPr="005412E4">
        <w:rPr>
          <w:rFonts w:ascii="Times New Roman" w:hAnsi="Times New Roman" w:cs="Times New Roman"/>
          <w:b/>
          <w:bCs/>
          <w:sz w:val="24"/>
          <w:szCs w:val="24"/>
        </w:rPr>
        <w:t>Rada Gminy Rząśnia uchwala, co następuje:</w:t>
      </w:r>
    </w:p>
    <w:p w:rsidR="00790FA4" w:rsidRPr="005412E4" w:rsidRDefault="00790FA4" w:rsidP="00790FA4">
      <w:pPr>
        <w:spacing w:line="240" w:lineRule="auto"/>
        <w:jc w:val="both"/>
        <w:rPr>
          <w:rFonts w:ascii="Times New Roman" w:hAnsi="Times New Roman" w:cs="Times New Roman"/>
          <w:color w:val="000000"/>
          <w:sz w:val="24"/>
          <w:szCs w:val="24"/>
          <w:shd w:val="clear" w:color="auto" w:fill="FFFFFF"/>
        </w:rPr>
      </w:pPr>
      <w:r w:rsidRPr="005412E4">
        <w:rPr>
          <w:rFonts w:ascii="Times New Roman" w:hAnsi="Times New Roman" w:cs="Times New Roman"/>
          <w:b/>
          <w:bCs/>
          <w:sz w:val="24"/>
          <w:szCs w:val="24"/>
        </w:rPr>
        <w:t xml:space="preserve">§ 1. </w:t>
      </w:r>
      <w:r w:rsidRPr="005412E4">
        <w:rPr>
          <w:rFonts w:ascii="Times New Roman" w:hAnsi="Times New Roman" w:cs="Times New Roman"/>
          <w:bCs/>
          <w:sz w:val="24"/>
          <w:szCs w:val="24"/>
        </w:rPr>
        <w:t xml:space="preserve"> </w:t>
      </w:r>
      <w:r w:rsidRPr="005412E4">
        <w:rPr>
          <w:rFonts w:ascii="Times New Roman" w:hAnsi="Times New Roman" w:cs="Times New Roman"/>
          <w:color w:val="000000"/>
          <w:sz w:val="24"/>
          <w:szCs w:val="24"/>
          <w:shd w:val="clear" w:color="auto" w:fill="FFFFFF"/>
        </w:rPr>
        <w:t>Wyraża się zgodę na nabycie na mienie komunalne Gminy Rząśnia nieruchomości                w obrębie Biała oznaczonej  numerem działki nr 449/5 o pow.</w:t>
      </w:r>
      <w:r w:rsidR="005412E4">
        <w:rPr>
          <w:rFonts w:ascii="Times New Roman" w:hAnsi="Times New Roman" w:cs="Times New Roman"/>
          <w:color w:val="000000"/>
          <w:sz w:val="24"/>
          <w:szCs w:val="24"/>
          <w:shd w:val="clear" w:color="auto" w:fill="FFFFFF"/>
        </w:rPr>
        <w:t xml:space="preserve"> </w:t>
      </w:r>
      <w:r w:rsidRPr="005412E4">
        <w:rPr>
          <w:rFonts w:ascii="Times New Roman" w:hAnsi="Times New Roman" w:cs="Times New Roman"/>
          <w:color w:val="000000"/>
          <w:sz w:val="24"/>
          <w:szCs w:val="24"/>
          <w:shd w:val="clear" w:color="auto" w:fill="FFFFFF"/>
        </w:rPr>
        <w:t>0,0141 ha, dla której prowadzona jest KW SR2W/00014338/3 stanowiącą własność osób fizycznych</w:t>
      </w:r>
      <w:r w:rsidR="005412E4">
        <w:rPr>
          <w:rFonts w:ascii="Times New Roman" w:hAnsi="Times New Roman" w:cs="Times New Roman"/>
          <w:color w:val="000000"/>
          <w:sz w:val="24"/>
          <w:szCs w:val="24"/>
          <w:shd w:val="clear" w:color="auto" w:fill="FFFFFF"/>
        </w:rPr>
        <w:t xml:space="preserve">                                     </w:t>
      </w:r>
      <w:r w:rsidR="005412E4" w:rsidRPr="005412E4">
        <w:rPr>
          <w:rFonts w:ascii="Times New Roman" w:hAnsi="Times New Roman" w:cs="Times New Roman"/>
          <w:color w:val="000000"/>
          <w:sz w:val="24"/>
          <w:szCs w:val="24"/>
          <w:shd w:val="clear" w:color="auto" w:fill="FFFFFF"/>
        </w:rPr>
        <w:t xml:space="preserve"> z przeznaczeniem </w:t>
      </w:r>
      <w:r w:rsidRPr="005412E4">
        <w:rPr>
          <w:rFonts w:ascii="Times New Roman" w:hAnsi="Times New Roman" w:cs="Times New Roman"/>
          <w:color w:val="000000"/>
          <w:sz w:val="24"/>
          <w:szCs w:val="24"/>
          <w:shd w:val="clear" w:color="auto" w:fill="FFFFFF"/>
        </w:rPr>
        <w:t xml:space="preserve"> pod</w:t>
      </w:r>
      <w:r w:rsidR="005412E4" w:rsidRPr="005412E4">
        <w:rPr>
          <w:rFonts w:ascii="Times New Roman" w:hAnsi="Times New Roman" w:cs="Times New Roman"/>
          <w:color w:val="000000"/>
          <w:sz w:val="24"/>
          <w:szCs w:val="24"/>
          <w:shd w:val="clear" w:color="auto" w:fill="FFFFFF"/>
        </w:rPr>
        <w:t xml:space="preserve"> pas drogowy</w:t>
      </w:r>
      <w:r w:rsidRPr="005412E4">
        <w:rPr>
          <w:rFonts w:ascii="Times New Roman" w:hAnsi="Times New Roman" w:cs="Times New Roman"/>
          <w:color w:val="000000"/>
          <w:sz w:val="24"/>
          <w:szCs w:val="24"/>
          <w:shd w:val="clear" w:color="auto" w:fill="FFFFFF"/>
        </w:rPr>
        <w:t xml:space="preserve">  w miejscowości Biała.</w:t>
      </w:r>
    </w:p>
    <w:p w:rsidR="00790FA4" w:rsidRPr="005412E4" w:rsidRDefault="00790FA4" w:rsidP="00790FA4">
      <w:pPr>
        <w:spacing w:line="240" w:lineRule="auto"/>
        <w:jc w:val="both"/>
        <w:rPr>
          <w:rFonts w:ascii="Times New Roman" w:hAnsi="Times New Roman" w:cs="Times New Roman"/>
          <w:color w:val="000000"/>
          <w:sz w:val="24"/>
          <w:szCs w:val="24"/>
          <w:shd w:val="clear" w:color="auto" w:fill="FFFFFF"/>
        </w:rPr>
      </w:pPr>
      <w:r w:rsidRPr="005412E4">
        <w:rPr>
          <w:rFonts w:ascii="Times New Roman" w:hAnsi="Times New Roman" w:cs="Times New Roman"/>
          <w:b/>
          <w:bCs/>
          <w:color w:val="000000"/>
          <w:sz w:val="24"/>
          <w:szCs w:val="24"/>
          <w:shd w:val="clear" w:color="auto" w:fill="FFFFFF"/>
        </w:rPr>
        <w:t>§ 2.</w:t>
      </w:r>
      <w:r w:rsidRPr="005412E4">
        <w:rPr>
          <w:rFonts w:ascii="Times New Roman" w:hAnsi="Times New Roman" w:cs="Times New Roman"/>
          <w:color w:val="000000"/>
          <w:sz w:val="24"/>
          <w:szCs w:val="24"/>
          <w:shd w:val="clear" w:color="auto" w:fill="FFFFFF"/>
        </w:rPr>
        <w:t xml:space="preserve">  Koszty  związane z nabyciem nieruchomości. o której mowa w § 1, ponosi</w:t>
      </w:r>
      <w:r w:rsidRPr="005412E4">
        <w:rPr>
          <w:rFonts w:ascii="Times New Roman" w:hAnsi="Times New Roman" w:cs="Times New Roman"/>
          <w:b/>
          <w:bCs/>
          <w:color w:val="000000"/>
          <w:sz w:val="24"/>
          <w:szCs w:val="24"/>
          <w:shd w:val="clear" w:color="auto" w:fill="FFFFFF"/>
        </w:rPr>
        <w:t xml:space="preserve"> </w:t>
      </w:r>
      <w:r w:rsidRPr="005412E4">
        <w:rPr>
          <w:rFonts w:ascii="Times New Roman" w:hAnsi="Times New Roman" w:cs="Times New Roman"/>
          <w:color w:val="000000"/>
          <w:sz w:val="24"/>
          <w:szCs w:val="24"/>
          <w:shd w:val="clear" w:color="auto" w:fill="FFFFFF"/>
        </w:rPr>
        <w:t>Gmina Rząśnia.</w:t>
      </w:r>
    </w:p>
    <w:p w:rsidR="00790FA4" w:rsidRPr="005412E4" w:rsidRDefault="00790FA4" w:rsidP="00790FA4">
      <w:pPr>
        <w:spacing w:line="240" w:lineRule="auto"/>
        <w:jc w:val="both"/>
        <w:rPr>
          <w:rFonts w:ascii="Times New Roman" w:hAnsi="Times New Roman" w:cs="Times New Roman"/>
          <w:color w:val="000000"/>
          <w:sz w:val="24"/>
          <w:szCs w:val="24"/>
          <w:shd w:val="clear" w:color="auto" w:fill="FFFFFF"/>
        </w:rPr>
      </w:pPr>
      <w:r w:rsidRPr="005412E4">
        <w:rPr>
          <w:rFonts w:ascii="Times New Roman" w:hAnsi="Times New Roman" w:cs="Times New Roman"/>
          <w:b/>
          <w:bCs/>
          <w:color w:val="000000"/>
          <w:sz w:val="24"/>
          <w:szCs w:val="24"/>
          <w:shd w:val="clear" w:color="auto" w:fill="FFFFFF"/>
        </w:rPr>
        <w:t>§ 3.</w:t>
      </w:r>
      <w:r w:rsidRPr="005412E4">
        <w:rPr>
          <w:rFonts w:ascii="Times New Roman" w:hAnsi="Times New Roman" w:cs="Times New Roman"/>
          <w:color w:val="000000"/>
          <w:sz w:val="24"/>
          <w:szCs w:val="24"/>
          <w:shd w:val="clear" w:color="auto" w:fill="FFFFFF"/>
        </w:rPr>
        <w:t xml:space="preserve">  Upoważnia się Wójta Gminy do wynegocjowania warunków nabycia.</w:t>
      </w:r>
    </w:p>
    <w:p w:rsidR="00790FA4" w:rsidRPr="005412E4" w:rsidRDefault="00790FA4" w:rsidP="00790FA4">
      <w:pPr>
        <w:spacing w:line="240" w:lineRule="auto"/>
        <w:jc w:val="both"/>
        <w:rPr>
          <w:rFonts w:ascii="Times New Roman" w:hAnsi="Times New Roman" w:cs="Times New Roman"/>
          <w:color w:val="000000"/>
          <w:sz w:val="24"/>
          <w:szCs w:val="24"/>
          <w:shd w:val="clear" w:color="auto" w:fill="FFFFFF"/>
        </w:rPr>
      </w:pPr>
      <w:r w:rsidRPr="005412E4">
        <w:rPr>
          <w:rFonts w:ascii="Times New Roman" w:hAnsi="Times New Roman" w:cs="Times New Roman"/>
          <w:b/>
          <w:bCs/>
          <w:color w:val="000000"/>
          <w:sz w:val="24"/>
          <w:szCs w:val="24"/>
          <w:shd w:val="clear" w:color="auto" w:fill="FFFFFF"/>
        </w:rPr>
        <w:t>§ 4.</w:t>
      </w:r>
      <w:r w:rsidRPr="005412E4">
        <w:rPr>
          <w:rFonts w:ascii="Times New Roman" w:hAnsi="Times New Roman" w:cs="Times New Roman"/>
          <w:color w:val="000000"/>
          <w:sz w:val="24"/>
          <w:szCs w:val="24"/>
          <w:shd w:val="clear" w:color="auto" w:fill="FFFFFF"/>
        </w:rPr>
        <w:t xml:space="preserve">   Wykonanie uchwały powierza się Wójtowi Gminy.</w:t>
      </w:r>
    </w:p>
    <w:p w:rsidR="00790FA4" w:rsidRPr="005412E4" w:rsidRDefault="00790FA4" w:rsidP="00790FA4">
      <w:pPr>
        <w:spacing w:line="240" w:lineRule="auto"/>
        <w:jc w:val="both"/>
        <w:rPr>
          <w:rFonts w:ascii="Times New Roman" w:hAnsi="Times New Roman" w:cs="Times New Roman"/>
          <w:color w:val="000000"/>
          <w:sz w:val="24"/>
          <w:szCs w:val="24"/>
          <w:shd w:val="clear" w:color="auto" w:fill="FFFFFF"/>
        </w:rPr>
      </w:pPr>
      <w:r w:rsidRPr="005412E4">
        <w:rPr>
          <w:rFonts w:ascii="Times New Roman" w:hAnsi="Times New Roman" w:cs="Times New Roman"/>
          <w:b/>
          <w:bCs/>
          <w:color w:val="000000"/>
          <w:sz w:val="24"/>
          <w:szCs w:val="24"/>
          <w:shd w:val="clear" w:color="auto" w:fill="FFFFFF"/>
        </w:rPr>
        <w:t xml:space="preserve">§ 5. </w:t>
      </w:r>
      <w:r w:rsidRPr="005412E4">
        <w:rPr>
          <w:rFonts w:ascii="Times New Roman" w:hAnsi="Times New Roman" w:cs="Times New Roman"/>
          <w:color w:val="000000"/>
          <w:sz w:val="24"/>
          <w:szCs w:val="24"/>
          <w:shd w:val="clear" w:color="auto" w:fill="FFFFFF"/>
        </w:rPr>
        <w:t>Uchwała wchodzi w życie z dniem podjęcia.</w:t>
      </w:r>
    </w:p>
    <w:p w:rsidR="00B41E52" w:rsidRDefault="00B41E52" w:rsidP="00A445FB">
      <w:pPr>
        <w:tabs>
          <w:tab w:val="left" w:pos="1485"/>
          <w:tab w:val="center" w:pos="4536"/>
          <w:tab w:val="left" w:pos="7335"/>
        </w:tabs>
        <w:spacing w:line="240" w:lineRule="auto"/>
        <w:ind w:left="317"/>
        <w:jc w:val="center"/>
        <w:rPr>
          <w:b/>
          <w:sz w:val="24"/>
          <w:szCs w:val="24"/>
        </w:rPr>
      </w:pPr>
    </w:p>
    <w:p w:rsidR="00B41E52" w:rsidRDefault="00B41E52" w:rsidP="00A445FB">
      <w:pPr>
        <w:tabs>
          <w:tab w:val="left" w:pos="1485"/>
          <w:tab w:val="center" w:pos="4536"/>
          <w:tab w:val="left" w:pos="7335"/>
        </w:tabs>
        <w:spacing w:line="240" w:lineRule="auto"/>
        <w:ind w:left="317"/>
        <w:jc w:val="center"/>
        <w:rPr>
          <w:b/>
          <w:sz w:val="24"/>
          <w:szCs w:val="24"/>
        </w:rPr>
      </w:pPr>
    </w:p>
    <w:p w:rsidR="00B41E52" w:rsidRDefault="00B41E52" w:rsidP="00A445FB">
      <w:pPr>
        <w:tabs>
          <w:tab w:val="left" w:pos="1485"/>
          <w:tab w:val="center" w:pos="4536"/>
          <w:tab w:val="left" w:pos="7335"/>
        </w:tabs>
        <w:spacing w:line="240" w:lineRule="auto"/>
        <w:ind w:left="317"/>
        <w:jc w:val="center"/>
        <w:rPr>
          <w:b/>
          <w:sz w:val="24"/>
          <w:szCs w:val="24"/>
        </w:rPr>
      </w:pPr>
    </w:p>
    <w:p w:rsidR="00B41E52" w:rsidRDefault="00B41E52" w:rsidP="00A445FB">
      <w:pPr>
        <w:tabs>
          <w:tab w:val="left" w:pos="1485"/>
          <w:tab w:val="center" w:pos="4536"/>
          <w:tab w:val="left" w:pos="7335"/>
        </w:tabs>
        <w:spacing w:line="240" w:lineRule="auto"/>
        <w:ind w:left="317"/>
        <w:jc w:val="center"/>
        <w:rPr>
          <w:b/>
          <w:sz w:val="24"/>
          <w:szCs w:val="24"/>
        </w:rPr>
      </w:pPr>
    </w:p>
    <w:p w:rsidR="00B41E52" w:rsidRDefault="00B41E52" w:rsidP="00A445FB">
      <w:pPr>
        <w:tabs>
          <w:tab w:val="left" w:pos="1485"/>
          <w:tab w:val="center" w:pos="4536"/>
          <w:tab w:val="left" w:pos="7335"/>
        </w:tabs>
        <w:spacing w:line="240" w:lineRule="auto"/>
        <w:ind w:left="317"/>
        <w:jc w:val="center"/>
        <w:rPr>
          <w:b/>
          <w:sz w:val="24"/>
          <w:szCs w:val="24"/>
        </w:rPr>
      </w:pPr>
    </w:p>
    <w:p w:rsidR="00B41E52" w:rsidRDefault="00B41E52" w:rsidP="00A445FB">
      <w:pPr>
        <w:tabs>
          <w:tab w:val="left" w:pos="1485"/>
          <w:tab w:val="center" w:pos="4536"/>
          <w:tab w:val="left" w:pos="7335"/>
        </w:tabs>
        <w:spacing w:line="240" w:lineRule="auto"/>
        <w:ind w:left="317"/>
        <w:jc w:val="center"/>
        <w:rPr>
          <w:b/>
          <w:sz w:val="24"/>
          <w:szCs w:val="24"/>
        </w:rPr>
      </w:pPr>
    </w:p>
    <w:p w:rsidR="00527184" w:rsidRDefault="00527184" w:rsidP="00527184">
      <w:pPr>
        <w:tabs>
          <w:tab w:val="num" w:pos="284"/>
        </w:tabs>
        <w:spacing w:line="360" w:lineRule="auto"/>
        <w:ind w:left="284" w:hanging="284"/>
        <w:jc w:val="both"/>
        <w:rPr>
          <w:i/>
          <w:sz w:val="24"/>
          <w:szCs w:val="24"/>
        </w:rPr>
      </w:pPr>
    </w:p>
    <w:p w:rsidR="002165C9" w:rsidRPr="0064517F" w:rsidRDefault="002165C9" w:rsidP="002165C9">
      <w:pPr>
        <w:pStyle w:val="Tekstpodstawowy"/>
        <w:jc w:val="center"/>
        <w:rPr>
          <w:b/>
          <w:color w:val="000000" w:themeColor="text1"/>
          <w:sz w:val="24"/>
          <w:szCs w:val="24"/>
        </w:rPr>
      </w:pPr>
      <w:r w:rsidRPr="0064517F">
        <w:rPr>
          <w:b/>
          <w:color w:val="000000" w:themeColor="text1"/>
          <w:sz w:val="24"/>
          <w:szCs w:val="24"/>
        </w:rPr>
        <w:lastRenderedPageBreak/>
        <w:t>Uchwała Nr XXXII/……/2014</w:t>
      </w:r>
    </w:p>
    <w:p w:rsidR="002165C9" w:rsidRPr="0064517F" w:rsidRDefault="002165C9" w:rsidP="002165C9">
      <w:pPr>
        <w:pStyle w:val="Tekstpodstawowy"/>
        <w:jc w:val="center"/>
        <w:rPr>
          <w:b/>
          <w:color w:val="000000" w:themeColor="text1"/>
          <w:sz w:val="24"/>
          <w:szCs w:val="24"/>
        </w:rPr>
      </w:pPr>
      <w:r w:rsidRPr="0064517F">
        <w:rPr>
          <w:b/>
          <w:color w:val="000000" w:themeColor="text1"/>
          <w:sz w:val="24"/>
          <w:szCs w:val="24"/>
        </w:rPr>
        <w:t>Rady Gminy Rząśnia</w:t>
      </w:r>
    </w:p>
    <w:p w:rsidR="002165C9" w:rsidRPr="0064517F" w:rsidRDefault="002165C9" w:rsidP="002165C9">
      <w:pPr>
        <w:pStyle w:val="Tekstpodstawowy"/>
        <w:jc w:val="center"/>
        <w:rPr>
          <w:b/>
          <w:color w:val="000000" w:themeColor="text1"/>
          <w:sz w:val="24"/>
          <w:szCs w:val="24"/>
        </w:rPr>
      </w:pPr>
      <w:r w:rsidRPr="0064517F">
        <w:rPr>
          <w:b/>
          <w:color w:val="000000" w:themeColor="text1"/>
          <w:sz w:val="24"/>
          <w:szCs w:val="24"/>
        </w:rPr>
        <w:t>z dnia 25 marca 2014r.</w:t>
      </w:r>
    </w:p>
    <w:p w:rsidR="002165C9" w:rsidRDefault="002165C9" w:rsidP="002165C9">
      <w:pPr>
        <w:pStyle w:val="Style20"/>
        <w:widowControl/>
        <w:tabs>
          <w:tab w:val="left" w:pos="9000"/>
        </w:tabs>
        <w:spacing w:before="216"/>
        <w:ind w:firstLine="0"/>
        <w:jc w:val="both"/>
        <w:rPr>
          <w:rStyle w:val="FontStyle62"/>
        </w:rPr>
      </w:pPr>
    </w:p>
    <w:p w:rsidR="002165C9" w:rsidRDefault="002165C9" w:rsidP="002165C9">
      <w:pPr>
        <w:pStyle w:val="Style20"/>
        <w:widowControl/>
        <w:tabs>
          <w:tab w:val="left" w:pos="9000"/>
        </w:tabs>
        <w:spacing w:before="216"/>
        <w:ind w:firstLine="0"/>
        <w:jc w:val="both"/>
        <w:rPr>
          <w:rStyle w:val="FontStyle62"/>
        </w:rPr>
      </w:pPr>
      <w:r>
        <w:rPr>
          <w:rStyle w:val="FontStyle62"/>
        </w:rPr>
        <w:t>w sprawie nie wyrażenia zgody na wyodrębnienie funduszu sołeckiego                                           w budżecie Gminy Rząśnia na rok 2015.</w:t>
      </w:r>
    </w:p>
    <w:p w:rsidR="002165C9" w:rsidRDefault="002165C9" w:rsidP="002165C9">
      <w:pPr>
        <w:pStyle w:val="Style12"/>
        <w:widowControl/>
        <w:spacing w:line="240" w:lineRule="exact"/>
        <w:rPr>
          <w:sz w:val="20"/>
          <w:szCs w:val="20"/>
        </w:rPr>
      </w:pPr>
    </w:p>
    <w:p w:rsidR="002165C9" w:rsidRDefault="002165C9" w:rsidP="002165C9">
      <w:pPr>
        <w:pStyle w:val="Style12"/>
        <w:widowControl/>
        <w:spacing w:line="240" w:lineRule="exact"/>
        <w:rPr>
          <w:sz w:val="20"/>
          <w:szCs w:val="20"/>
        </w:rPr>
      </w:pPr>
    </w:p>
    <w:p w:rsidR="002165C9" w:rsidRPr="00680E0A" w:rsidRDefault="002165C9" w:rsidP="00680E0A">
      <w:pPr>
        <w:pStyle w:val="Style12"/>
        <w:widowControl/>
        <w:spacing w:before="175" w:line="274" w:lineRule="exact"/>
        <w:rPr>
          <w:rStyle w:val="FontStyle63"/>
          <w:color w:val="000000" w:themeColor="text1"/>
        </w:rPr>
      </w:pPr>
      <w:r w:rsidRPr="00680E0A">
        <w:rPr>
          <w:rStyle w:val="FontStyle63"/>
          <w:color w:val="000000" w:themeColor="text1"/>
        </w:rPr>
        <w:t xml:space="preserve">Na podstawie art. 18 ust. </w:t>
      </w:r>
      <w:r w:rsidR="006F4114" w:rsidRPr="00680E0A">
        <w:rPr>
          <w:rStyle w:val="FontStyle63"/>
          <w:color w:val="000000" w:themeColor="text1"/>
        </w:rPr>
        <w:t>2 pkt 15</w:t>
      </w:r>
      <w:r w:rsidRPr="00680E0A">
        <w:rPr>
          <w:rStyle w:val="FontStyle63"/>
          <w:color w:val="000000" w:themeColor="text1"/>
        </w:rPr>
        <w:t xml:space="preserve"> ustawy z dnia 8 marca 1990 roku o samorządzie gminnym</w:t>
      </w:r>
      <w:r w:rsidR="00FD2DF8" w:rsidRPr="00680E0A">
        <w:rPr>
          <w:rStyle w:val="FontStyle63"/>
          <w:color w:val="000000" w:themeColor="text1"/>
        </w:rPr>
        <w:t xml:space="preserve">                  </w:t>
      </w:r>
      <w:r w:rsidR="00FD2DF8" w:rsidRPr="00680E0A">
        <w:rPr>
          <w:color w:val="000000" w:themeColor="text1"/>
        </w:rPr>
        <w:t>(Dz. U. z 2013r. poz. 594,poz.645,</w:t>
      </w:r>
      <w:r w:rsidR="006F4114" w:rsidRPr="00680E0A">
        <w:rPr>
          <w:color w:val="000000" w:themeColor="text1"/>
        </w:rPr>
        <w:t xml:space="preserve"> </w:t>
      </w:r>
      <w:r w:rsidR="00FD2DF8" w:rsidRPr="00680E0A">
        <w:rPr>
          <w:color w:val="000000" w:themeColor="text1"/>
        </w:rPr>
        <w:t xml:space="preserve">poz.1318),  </w:t>
      </w:r>
      <w:r w:rsidRPr="00680E0A">
        <w:rPr>
          <w:rStyle w:val="FontStyle63"/>
          <w:color w:val="000000" w:themeColor="text1"/>
        </w:rPr>
        <w:t xml:space="preserve"> oraz art. </w:t>
      </w:r>
      <w:r w:rsidR="00680E0A" w:rsidRPr="00680E0A">
        <w:rPr>
          <w:rStyle w:val="FontStyle63"/>
          <w:color w:val="000000" w:themeColor="text1"/>
        </w:rPr>
        <w:t>2</w:t>
      </w:r>
      <w:r w:rsidRPr="00680E0A">
        <w:rPr>
          <w:rStyle w:val="FontStyle63"/>
          <w:color w:val="000000" w:themeColor="text1"/>
        </w:rPr>
        <w:t xml:space="preserve"> ust. l ustawy </w:t>
      </w:r>
      <w:r w:rsidR="00FD2DF8" w:rsidRPr="00680E0A">
        <w:rPr>
          <w:rStyle w:val="FontStyle63"/>
          <w:color w:val="000000" w:themeColor="text1"/>
        </w:rPr>
        <w:t xml:space="preserve"> </w:t>
      </w:r>
      <w:r w:rsidR="00680E0A" w:rsidRPr="00680E0A">
        <w:rPr>
          <w:color w:val="000000" w:themeColor="text1"/>
        </w:rPr>
        <w:t xml:space="preserve">z dnia 21 lutego 2014 r. </w:t>
      </w:r>
      <w:r w:rsidR="00680E0A" w:rsidRPr="00680E0A">
        <w:rPr>
          <w:bCs/>
          <w:color w:val="000000" w:themeColor="text1"/>
        </w:rPr>
        <w:t xml:space="preserve">o funduszu sołeckim </w:t>
      </w:r>
      <w:r w:rsidR="00680E0A" w:rsidRPr="00680E0A">
        <w:rPr>
          <w:color w:val="000000" w:themeColor="text1"/>
        </w:rPr>
        <w:t xml:space="preserve">(Dz. U. z dnia 12 marca 2014 r. </w:t>
      </w:r>
      <w:hyperlink r:id="rId34" w:tgtFrame="_top" w:tooltip="Dz. U. z 12 marca 2014 r. poz. 301 - Ustawa z dnia 21 lutego 2014 r. o funduszu sołeckim" w:history="1">
        <w:r w:rsidR="00680E0A" w:rsidRPr="00680E0A">
          <w:rPr>
            <w:rStyle w:val="Hipercze"/>
            <w:color w:val="000000" w:themeColor="text1"/>
          </w:rPr>
          <w:t>poz. 301</w:t>
        </w:r>
      </w:hyperlink>
      <w:r w:rsidR="00680E0A" w:rsidRPr="00680E0A">
        <w:rPr>
          <w:color w:val="000000" w:themeColor="text1"/>
        </w:rPr>
        <w:t>)</w:t>
      </w:r>
    </w:p>
    <w:p w:rsidR="002165C9" w:rsidRDefault="002165C9" w:rsidP="002165C9">
      <w:pPr>
        <w:pStyle w:val="Style22"/>
        <w:widowControl/>
        <w:spacing w:line="274" w:lineRule="exact"/>
        <w:ind w:left="2614"/>
        <w:jc w:val="left"/>
        <w:rPr>
          <w:rStyle w:val="FontStyle62"/>
        </w:rPr>
      </w:pPr>
      <w:r>
        <w:rPr>
          <w:rStyle w:val="FontStyle62"/>
        </w:rPr>
        <w:t>Rada Gminy Rząśnia uchwala, co następuje:</w:t>
      </w:r>
    </w:p>
    <w:p w:rsidR="002165C9" w:rsidRDefault="002165C9" w:rsidP="002165C9">
      <w:pPr>
        <w:pStyle w:val="Style23"/>
        <w:widowControl/>
        <w:spacing w:before="158" w:line="410" w:lineRule="exact"/>
        <w:jc w:val="left"/>
        <w:rPr>
          <w:rStyle w:val="FontStyle63"/>
        </w:rPr>
      </w:pPr>
      <w:r>
        <w:rPr>
          <w:rStyle w:val="FontStyle62"/>
        </w:rPr>
        <w:t xml:space="preserve">§ 1. </w:t>
      </w:r>
      <w:r>
        <w:rPr>
          <w:rStyle w:val="FontStyle63"/>
        </w:rPr>
        <w:t>Nie wyraża się zgody na wyodrębnienie funduszu sołeckiego w budżecie Gminy Rząśnia na rok 201</w:t>
      </w:r>
      <w:r w:rsidR="00FD2DF8">
        <w:rPr>
          <w:rStyle w:val="FontStyle63"/>
        </w:rPr>
        <w:t>5</w:t>
      </w:r>
      <w:r>
        <w:rPr>
          <w:rStyle w:val="FontStyle63"/>
        </w:rPr>
        <w:t>.</w:t>
      </w:r>
    </w:p>
    <w:p w:rsidR="002165C9" w:rsidRDefault="002165C9" w:rsidP="002165C9">
      <w:pPr>
        <w:pStyle w:val="Style24"/>
        <w:widowControl/>
        <w:spacing w:line="410" w:lineRule="exact"/>
        <w:ind w:left="713" w:right="2765"/>
        <w:jc w:val="left"/>
        <w:rPr>
          <w:rStyle w:val="FontStyle63"/>
        </w:rPr>
      </w:pPr>
      <w:r>
        <w:rPr>
          <w:rStyle w:val="FontStyle62"/>
        </w:rPr>
        <w:t xml:space="preserve">§ 2. </w:t>
      </w:r>
      <w:r>
        <w:rPr>
          <w:rStyle w:val="FontStyle63"/>
        </w:rPr>
        <w:t xml:space="preserve">Wykonanie uchwały powierza się Wójtowi Gminy.                 </w:t>
      </w:r>
      <w:r>
        <w:rPr>
          <w:rStyle w:val="FontStyle62"/>
        </w:rPr>
        <w:t xml:space="preserve">§ 3. </w:t>
      </w:r>
      <w:r>
        <w:rPr>
          <w:rStyle w:val="FontStyle63"/>
        </w:rPr>
        <w:t>Uchwała wchodzi w życie z dniem podjęcia.</w:t>
      </w:r>
    </w:p>
    <w:p w:rsidR="002165C9" w:rsidRDefault="002165C9" w:rsidP="002165C9">
      <w:pPr>
        <w:pStyle w:val="Akapitzlist"/>
        <w:jc w:val="both"/>
        <w:rPr>
          <w:rFonts w:ascii="Times New Roman" w:hAnsi="Times New Roman"/>
          <w:sz w:val="24"/>
          <w:szCs w:val="24"/>
        </w:rPr>
      </w:pPr>
    </w:p>
    <w:p w:rsidR="003902B3" w:rsidRDefault="003902B3"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FD2DF8" w:rsidRDefault="00FD2DF8" w:rsidP="003902B3">
      <w:pPr>
        <w:tabs>
          <w:tab w:val="num" w:pos="284"/>
        </w:tabs>
        <w:spacing w:line="360" w:lineRule="auto"/>
        <w:ind w:left="284" w:hanging="284"/>
        <w:jc w:val="both"/>
        <w:rPr>
          <w:i/>
          <w:sz w:val="24"/>
          <w:szCs w:val="24"/>
        </w:rPr>
      </w:pPr>
    </w:p>
    <w:p w:rsidR="00B41E52" w:rsidRDefault="00B41E52" w:rsidP="003902B3">
      <w:pPr>
        <w:tabs>
          <w:tab w:val="num" w:pos="284"/>
        </w:tabs>
        <w:spacing w:line="360" w:lineRule="auto"/>
        <w:ind w:left="284" w:hanging="284"/>
        <w:jc w:val="both"/>
        <w:rPr>
          <w:i/>
          <w:sz w:val="24"/>
          <w:szCs w:val="24"/>
        </w:rPr>
      </w:pPr>
    </w:p>
    <w:p w:rsidR="00B41E52" w:rsidRDefault="00B41E52" w:rsidP="003902B3">
      <w:pPr>
        <w:tabs>
          <w:tab w:val="num" w:pos="284"/>
        </w:tabs>
        <w:spacing w:line="360" w:lineRule="auto"/>
        <w:ind w:left="284" w:hanging="284"/>
        <w:jc w:val="both"/>
        <w:rPr>
          <w:i/>
          <w:sz w:val="24"/>
          <w:szCs w:val="24"/>
        </w:rPr>
      </w:pPr>
    </w:p>
    <w:p w:rsidR="00B41E52" w:rsidRDefault="00B41E52" w:rsidP="00B41E52">
      <w:pPr>
        <w:pStyle w:val="Tekstpodstawowy"/>
        <w:jc w:val="center"/>
        <w:rPr>
          <w:b/>
          <w:color w:val="000000" w:themeColor="text1"/>
          <w:sz w:val="24"/>
          <w:szCs w:val="24"/>
        </w:rPr>
      </w:pPr>
    </w:p>
    <w:p w:rsidR="00B41E52" w:rsidRDefault="00B41E52" w:rsidP="00B41E52">
      <w:pPr>
        <w:pStyle w:val="Tekstpodstawowy"/>
        <w:jc w:val="center"/>
        <w:rPr>
          <w:b/>
          <w:color w:val="000000" w:themeColor="text1"/>
          <w:sz w:val="24"/>
          <w:szCs w:val="24"/>
        </w:rPr>
      </w:pPr>
    </w:p>
    <w:p w:rsidR="00B41E52" w:rsidRDefault="00B41E52" w:rsidP="00B41E52">
      <w:pPr>
        <w:pStyle w:val="Tekstpodstawowy"/>
        <w:jc w:val="center"/>
        <w:rPr>
          <w:b/>
          <w:color w:val="000000" w:themeColor="text1"/>
          <w:sz w:val="24"/>
          <w:szCs w:val="24"/>
        </w:rPr>
      </w:pPr>
    </w:p>
    <w:p w:rsidR="00B41E52" w:rsidRDefault="00B41E52" w:rsidP="00B41E52">
      <w:pPr>
        <w:pStyle w:val="Tekstpodstawowy"/>
        <w:jc w:val="center"/>
        <w:rPr>
          <w:b/>
          <w:color w:val="000000" w:themeColor="text1"/>
          <w:sz w:val="24"/>
          <w:szCs w:val="24"/>
        </w:rPr>
      </w:pPr>
    </w:p>
    <w:p w:rsidR="00B41E52" w:rsidRPr="0064517F" w:rsidRDefault="00B41E52" w:rsidP="00B41E52">
      <w:pPr>
        <w:pStyle w:val="Tekstpodstawowy"/>
        <w:jc w:val="center"/>
        <w:rPr>
          <w:b/>
          <w:color w:val="000000" w:themeColor="text1"/>
          <w:sz w:val="24"/>
          <w:szCs w:val="24"/>
        </w:rPr>
      </w:pPr>
      <w:r w:rsidRPr="0064517F">
        <w:rPr>
          <w:b/>
          <w:color w:val="000000" w:themeColor="text1"/>
          <w:sz w:val="24"/>
          <w:szCs w:val="24"/>
        </w:rPr>
        <w:t>Uchwała Nr XXXII/……/2014</w:t>
      </w:r>
    </w:p>
    <w:p w:rsidR="00B41E52" w:rsidRPr="0064517F" w:rsidRDefault="00B41E52" w:rsidP="00B41E52">
      <w:pPr>
        <w:pStyle w:val="Tekstpodstawowy"/>
        <w:jc w:val="center"/>
        <w:rPr>
          <w:b/>
          <w:color w:val="000000" w:themeColor="text1"/>
          <w:sz w:val="24"/>
          <w:szCs w:val="24"/>
        </w:rPr>
      </w:pPr>
      <w:r w:rsidRPr="0064517F">
        <w:rPr>
          <w:b/>
          <w:color w:val="000000" w:themeColor="text1"/>
          <w:sz w:val="24"/>
          <w:szCs w:val="24"/>
        </w:rPr>
        <w:t>Rady Gminy Rząśnia</w:t>
      </w:r>
    </w:p>
    <w:p w:rsidR="00B41E52" w:rsidRPr="0064517F" w:rsidRDefault="00B41E52" w:rsidP="00B41E52">
      <w:pPr>
        <w:pStyle w:val="Tekstpodstawowy"/>
        <w:jc w:val="center"/>
        <w:rPr>
          <w:b/>
          <w:color w:val="000000" w:themeColor="text1"/>
          <w:sz w:val="24"/>
          <w:szCs w:val="24"/>
        </w:rPr>
      </w:pPr>
      <w:r w:rsidRPr="0064517F">
        <w:rPr>
          <w:b/>
          <w:color w:val="000000" w:themeColor="text1"/>
          <w:sz w:val="24"/>
          <w:szCs w:val="24"/>
        </w:rPr>
        <w:t>z dnia 25 marca 2014r.</w:t>
      </w:r>
    </w:p>
    <w:p w:rsidR="0092398F" w:rsidRPr="002165C9" w:rsidRDefault="0092398F" w:rsidP="0092398F">
      <w:pPr>
        <w:spacing w:line="360" w:lineRule="auto"/>
        <w:jc w:val="both"/>
        <w:rPr>
          <w:rFonts w:ascii="Times New Roman" w:hAnsi="Times New Roman" w:cs="Times New Roman"/>
          <w:b/>
          <w:sz w:val="24"/>
          <w:szCs w:val="24"/>
        </w:rPr>
      </w:pPr>
    </w:p>
    <w:p w:rsidR="0092398F" w:rsidRPr="002165C9" w:rsidRDefault="0092398F" w:rsidP="0092398F">
      <w:pPr>
        <w:jc w:val="both"/>
        <w:rPr>
          <w:rFonts w:ascii="Times New Roman" w:hAnsi="Times New Roman" w:cs="Times New Roman"/>
          <w:sz w:val="24"/>
          <w:szCs w:val="24"/>
        </w:rPr>
      </w:pPr>
      <w:r w:rsidRPr="002165C9">
        <w:rPr>
          <w:rFonts w:ascii="Times New Roman" w:hAnsi="Times New Roman" w:cs="Times New Roman"/>
          <w:b/>
          <w:sz w:val="24"/>
          <w:szCs w:val="24"/>
        </w:rPr>
        <w:t>w sprawie wysokości ekwiwalentu pieniężnego dla członków ochotniczych straży pożarnych</w:t>
      </w:r>
      <w:r w:rsidRPr="002165C9">
        <w:rPr>
          <w:rFonts w:ascii="Times New Roman" w:hAnsi="Times New Roman" w:cs="Times New Roman"/>
          <w:sz w:val="24"/>
          <w:szCs w:val="24"/>
        </w:rPr>
        <w:t xml:space="preserve"> </w:t>
      </w:r>
      <w:r w:rsidRPr="002165C9">
        <w:rPr>
          <w:rFonts w:ascii="Times New Roman" w:hAnsi="Times New Roman" w:cs="Times New Roman"/>
          <w:b/>
          <w:sz w:val="24"/>
          <w:szCs w:val="24"/>
        </w:rPr>
        <w:t>na terenie gminy Rząśnia</w:t>
      </w:r>
    </w:p>
    <w:p w:rsidR="0092398F" w:rsidRPr="00054129" w:rsidRDefault="0092398F" w:rsidP="0092398F">
      <w:pPr>
        <w:jc w:val="both"/>
        <w:rPr>
          <w:sz w:val="24"/>
          <w:szCs w:val="24"/>
        </w:rPr>
      </w:pPr>
    </w:p>
    <w:p w:rsidR="0092398F" w:rsidRPr="0092398F" w:rsidRDefault="0092398F" w:rsidP="0092398F">
      <w:pPr>
        <w:jc w:val="both"/>
        <w:rPr>
          <w:rFonts w:ascii="Times New Roman" w:hAnsi="Times New Roman" w:cs="Times New Roman"/>
          <w:color w:val="000000" w:themeColor="text1"/>
          <w:sz w:val="24"/>
          <w:szCs w:val="24"/>
        </w:rPr>
      </w:pPr>
      <w:r w:rsidRPr="0092398F">
        <w:rPr>
          <w:rFonts w:ascii="Times New Roman" w:hAnsi="Times New Roman" w:cs="Times New Roman"/>
          <w:color w:val="000000" w:themeColor="text1"/>
          <w:sz w:val="24"/>
          <w:szCs w:val="24"/>
        </w:rPr>
        <w:tab/>
      </w:r>
    </w:p>
    <w:p w:rsidR="0092398F" w:rsidRPr="0092398F" w:rsidRDefault="0092398F" w:rsidP="0092398F">
      <w:pPr>
        <w:tabs>
          <w:tab w:val="left" w:pos="-1134"/>
          <w:tab w:val="left" w:pos="-284"/>
          <w:tab w:val="left" w:pos="-142"/>
        </w:tabs>
        <w:jc w:val="both"/>
        <w:rPr>
          <w:rFonts w:ascii="Times New Roman" w:hAnsi="Times New Roman" w:cs="Times New Roman"/>
          <w:color w:val="000000" w:themeColor="text1"/>
          <w:sz w:val="24"/>
          <w:szCs w:val="24"/>
        </w:rPr>
      </w:pPr>
      <w:r w:rsidRPr="0092398F">
        <w:rPr>
          <w:rFonts w:ascii="Times New Roman" w:hAnsi="Times New Roman" w:cs="Times New Roman"/>
          <w:color w:val="000000" w:themeColor="text1"/>
          <w:sz w:val="24"/>
          <w:szCs w:val="24"/>
        </w:rPr>
        <w:t xml:space="preserve">                   Na podstawie art.18 ust. 2 pkt. 15 ustawy z dnia 8 marca 1990 roku o samorządzie gminnym (Dz.</w:t>
      </w:r>
      <w:r w:rsidR="003B30A5">
        <w:rPr>
          <w:rFonts w:ascii="Times New Roman" w:hAnsi="Times New Roman" w:cs="Times New Roman"/>
          <w:color w:val="000000" w:themeColor="text1"/>
          <w:sz w:val="24"/>
          <w:szCs w:val="24"/>
        </w:rPr>
        <w:t xml:space="preserve"> </w:t>
      </w:r>
      <w:r w:rsidRPr="0092398F">
        <w:rPr>
          <w:rFonts w:ascii="Times New Roman" w:hAnsi="Times New Roman" w:cs="Times New Roman"/>
          <w:color w:val="000000" w:themeColor="text1"/>
          <w:sz w:val="24"/>
          <w:szCs w:val="24"/>
        </w:rPr>
        <w:t>U. z 2013r. poz. 594,</w:t>
      </w:r>
      <w:r w:rsidR="003B30A5">
        <w:rPr>
          <w:rFonts w:ascii="Times New Roman" w:hAnsi="Times New Roman" w:cs="Times New Roman"/>
          <w:color w:val="000000" w:themeColor="text1"/>
          <w:sz w:val="24"/>
          <w:szCs w:val="24"/>
        </w:rPr>
        <w:t xml:space="preserve"> </w:t>
      </w:r>
      <w:r w:rsidRPr="0092398F">
        <w:rPr>
          <w:rFonts w:ascii="Times New Roman" w:hAnsi="Times New Roman" w:cs="Times New Roman"/>
          <w:color w:val="000000" w:themeColor="text1"/>
          <w:sz w:val="24"/>
          <w:szCs w:val="24"/>
        </w:rPr>
        <w:t>poz.645,</w:t>
      </w:r>
      <w:r w:rsidR="003B30A5">
        <w:rPr>
          <w:rFonts w:ascii="Times New Roman" w:hAnsi="Times New Roman" w:cs="Times New Roman"/>
          <w:color w:val="000000" w:themeColor="text1"/>
          <w:sz w:val="24"/>
          <w:szCs w:val="24"/>
        </w:rPr>
        <w:t xml:space="preserve"> </w:t>
      </w:r>
      <w:r w:rsidRPr="0092398F">
        <w:rPr>
          <w:rFonts w:ascii="Times New Roman" w:hAnsi="Times New Roman" w:cs="Times New Roman"/>
          <w:color w:val="000000" w:themeColor="text1"/>
          <w:sz w:val="24"/>
          <w:szCs w:val="24"/>
        </w:rPr>
        <w:t xml:space="preserve">poz.1318),  i art. 28, ust. 1 ustawy z dnia                   24 sierpnia 1991 r. o ochronie przeciwpożarowej (Dz. U. z 2009 r. Nr 178, </w:t>
      </w:r>
      <w:hyperlink r:id="rId35" w:tgtFrame="_top" w:tooltip="2009 Dz. U. Nr 178 poz. 1380 - Ustawa z dnia 24 sierpnia 1991 r. o ochronie przeciwpożarowej " w:history="1">
        <w:r w:rsidRPr="0092398F">
          <w:rPr>
            <w:rStyle w:val="Hipercze"/>
            <w:rFonts w:ascii="Times New Roman" w:hAnsi="Times New Roman" w:cs="Times New Roman"/>
            <w:color w:val="000000" w:themeColor="text1"/>
            <w:sz w:val="24"/>
            <w:szCs w:val="24"/>
          </w:rPr>
          <w:t>poz. 1380</w:t>
        </w:r>
      </w:hyperlink>
      <w:r w:rsidRPr="0092398F">
        <w:rPr>
          <w:rFonts w:ascii="Times New Roman" w:hAnsi="Times New Roman" w:cs="Times New Roman"/>
          <w:color w:val="000000" w:themeColor="text1"/>
          <w:sz w:val="24"/>
          <w:szCs w:val="24"/>
        </w:rPr>
        <w:t xml:space="preserve">, z 2010 r. Nr 57, </w:t>
      </w:r>
      <w:hyperlink r:id="rId36" w:tgtFrame="_top" w:tooltip="2010 Dz. U. Nr 57 poz. 353 - Ustawa z dnia 19 lutego 2010 r. o zmianie ustawy o ochronie przeciwpożarowej" w:history="1">
        <w:r w:rsidRPr="0092398F">
          <w:rPr>
            <w:rStyle w:val="Hipercze"/>
            <w:rFonts w:ascii="Times New Roman" w:hAnsi="Times New Roman" w:cs="Times New Roman"/>
            <w:color w:val="000000" w:themeColor="text1"/>
            <w:sz w:val="24"/>
            <w:szCs w:val="24"/>
          </w:rPr>
          <w:t>poz. 353</w:t>
        </w:r>
      </w:hyperlink>
      <w:r w:rsidRPr="0092398F">
        <w:rPr>
          <w:rFonts w:ascii="Times New Roman" w:hAnsi="Times New Roman" w:cs="Times New Roman"/>
          <w:color w:val="000000" w:themeColor="text1"/>
          <w:sz w:val="24"/>
          <w:szCs w:val="24"/>
        </w:rPr>
        <w:t xml:space="preserve">, z 2012 r. </w:t>
      </w:r>
      <w:hyperlink r:id="rId37" w:tgtFrame="_top" w:tooltip="Dz. U. z 8 sierpnia 2012 r. poz. 908 - Ustawa z dnia 13 lipca 2012 r. o zmianie ustawy o działach administracji rządowej oraz niektórych innych ustaw" w:history="1">
        <w:r w:rsidRPr="0092398F">
          <w:rPr>
            <w:rStyle w:val="Hipercze"/>
            <w:rFonts w:ascii="Times New Roman" w:hAnsi="Times New Roman" w:cs="Times New Roman"/>
            <w:color w:val="000000" w:themeColor="text1"/>
            <w:sz w:val="24"/>
            <w:szCs w:val="24"/>
          </w:rPr>
          <w:t>poz. 908</w:t>
        </w:r>
      </w:hyperlink>
      <w:r w:rsidRPr="0092398F">
        <w:rPr>
          <w:rFonts w:ascii="Times New Roman" w:hAnsi="Times New Roman" w:cs="Times New Roman"/>
          <w:color w:val="000000" w:themeColor="text1"/>
          <w:sz w:val="24"/>
          <w:szCs w:val="24"/>
        </w:rPr>
        <w:t xml:space="preserve">, z 2013 r. </w:t>
      </w:r>
      <w:hyperlink r:id="rId38" w:tgtFrame="_top" w:tooltip="Dz. U. z 23 grudnia 2013 r. poz. 1635 - Ustawa z dnia 22 listopada 2013 r. o systemie powiadamiania ratunkowego" w:history="1">
        <w:r w:rsidRPr="0092398F">
          <w:rPr>
            <w:rStyle w:val="Hipercze"/>
            <w:rFonts w:ascii="Times New Roman" w:hAnsi="Times New Roman" w:cs="Times New Roman"/>
            <w:color w:val="000000" w:themeColor="text1"/>
            <w:sz w:val="24"/>
            <w:szCs w:val="24"/>
          </w:rPr>
          <w:t>poz. 1635</w:t>
        </w:r>
      </w:hyperlink>
      <w:r w:rsidRPr="0092398F">
        <w:rPr>
          <w:rFonts w:ascii="Times New Roman" w:hAnsi="Times New Roman" w:cs="Times New Roman"/>
          <w:color w:val="000000" w:themeColor="text1"/>
          <w:sz w:val="24"/>
          <w:szCs w:val="24"/>
        </w:rPr>
        <w:t>)</w:t>
      </w:r>
    </w:p>
    <w:p w:rsidR="0092398F" w:rsidRPr="00054129" w:rsidRDefault="0092398F" w:rsidP="0092398F">
      <w:pPr>
        <w:jc w:val="both"/>
        <w:rPr>
          <w:sz w:val="24"/>
          <w:szCs w:val="24"/>
        </w:rPr>
      </w:pPr>
    </w:p>
    <w:p w:rsidR="0092398F" w:rsidRPr="0092398F" w:rsidRDefault="0092398F" w:rsidP="0092398F">
      <w:pPr>
        <w:spacing w:line="360" w:lineRule="auto"/>
        <w:jc w:val="both"/>
        <w:rPr>
          <w:rFonts w:ascii="Times New Roman" w:hAnsi="Times New Roman" w:cs="Times New Roman"/>
          <w:b/>
          <w:sz w:val="24"/>
          <w:szCs w:val="24"/>
        </w:rPr>
      </w:pPr>
      <w:r w:rsidRPr="0092398F">
        <w:rPr>
          <w:rFonts w:ascii="Times New Roman" w:hAnsi="Times New Roman" w:cs="Times New Roman"/>
          <w:b/>
          <w:sz w:val="24"/>
          <w:szCs w:val="24"/>
        </w:rPr>
        <w:t xml:space="preserve">                                 R a d a  G m i n y  Rząśnia uchwala , co następuje:</w:t>
      </w:r>
    </w:p>
    <w:p w:rsidR="0092398F" w:rsidRPr="0092398F" w:rsidRDefault="0092398F" w:rsidP="0092398F">
      <w:pPr>
        <w:spacing w:line="360" w:lineRule="auto"/>
        <w:jc w:val="both"/>
        <w:rPr>
          <w:rFonts w:ascii="Times New Roman" w:hAnsi="Times New Roman" w:cs="Times New Roman"/>
          <w:b/>
          <w:sz w:val="24"/>
          <w:szCs w:val="24"/>
        </w:rPr>
      </w:pPr>
    </w:p>
    <w:p w:rsidR="0092398F" w:rsidRPr="0092398F" w:rsidRDefault="0092398F" w:rsidP="0092398F">
      <w:pPr>
        <w:jc w:val="both"/>
        <w:rPr>
          <w:rFonts w:ascii="Times New Roman" w:hAnsi="Times New Roman" w:cs="Times New Roman"/>
          <w:sz w:val="24"/>
        </w:rPr>
      </w:pPr>
      <w:r w:rsidRPr="0092398F">
        <w:rPr>
          <w:rFonts w:ascii="Times New Roman" w:hAnsi="Times New Roman" w:cs="Times New Roman"/>
          <w:b/>
          <w:sz w:val="24"/>
          <w:szCs w:val="24"/>
        </w:rPr>
        <w:t>§ 1.</w:t>
      </w:r>
      <w:r w:rsidRPr="0092398F">
        <w:rPr>
          <w:rFonts w:ascii="Times New Roman" w:hAnsi="Times New Roman" w:cs="Times New Roman"/>
          <w:sz w:val="24"/>
          <w:szCs w:val="24"/>
        </w:rPr>
        <w:t xml:space="preserve"> </w:t>
      </w:r>
      <w:r w:rsidRPr="0092398F">
        <w:rPr>
          <w:rFonts w:ascii="Times New Roman" w:hAnsi="Times New Roman" w:cs="Times New Roman"/>
          <w:sz w:val="24"/>
        </w:rPr>
        <w:t xml:space="preserve">Ustala się dla członków ochotniczych straży pożarnych z terenu gminy Rząśnia uczestniczących w działaniu ratowniczym lub szkoleniu organizowanym przez                      Państwową Straż Pożarną lub gminę ekwiwalent pieniężny w wysokości </w:t>
      </w:r>
      <w:r w:rsidRPr="0092398F">
        <w:rPr>
          <w:rFonts w:ascii="Times New Roman" w:hAnsi="Times New Roman" w:cs="Times New Roman"/>
          <w:b/>
          <w:sz w:val="24"/>
        </w:rPr>
        <w:t>1</w:t>
      </w:r>
      <w:r>
        <w:rPr>
          <w:rFonts w:ascii="Times New Roman" w:hAnsi="Times New Roman" w:cs="Times New Roman"/>
          <w:b/>
          <w:sz w:val="24"/>
        </w:rPr>
        <w:t>5</w:t>
      </w:r>
      <w:r w:rsidRPr="0092398F">
        <w:rPr>
          <w:rFonts w:ascii="Times New Roman" w:hAnsi="Times New Roman" w:cs="Times New Roman"/>
          <w:b/>
          <w:sz w:val="24"/>
        </w:rPr>
        <w:t>,00 zł</w:t>
      </w:r>
      <w:r w:rsidRPr="0092398F">
        <w:rPr>
          <w:rFonts w:ascii="Times New Roman" w:hAnsi="Times New Roman" w:cs="Times New Roman"/>
          <w:sz w:val="24"/>
        </w:rPr>
        <w:t xml:space="preserve">                     (słownie: </w:t>
      </w:r>
      <w:r>
        <w:rPr>
          <w:rFonts w:ascii="Times New Roman" w:hAnsi="Times New Roman" w:cs="Times New Roman"/>
          <w:sz w:val="24"/>
        </w:rPr>
        <w:t xml:space="preserve">piętnaście </w:t>
      </w:r>
      <w:r w:rsidRPr="0092398F">
        <w:rPr>
          <w:rFonts w:ascii="Times New Roman" w:hAnsi="Times New Roman" w:cs="Times New Roman"/>
          <w:sz w:val="24"/>
        </w:rPr>
        <w:t xml:space="preserve"> złotych) za każdą godzinę udziału w działaniu ratowniczym oraz 7,00 (słownie: siedem  złotych)  za godzinę udziału w szkoleniu  pożarniczym.</w:t>
      </w:r>
    </w:p>
    <w:p w:rsidR="0092398F" w:rsidRPr="0092398F" w:rsidRDefault="0092398F" w:rsidP="0092398F">
      <w:pPr>
        <w:spacing w:line="360" w:lineRule="auto"/>
        <w:jc w:val="both"/>
        <w:rPr>
          <w:rFonts w:ascii="Times New Roman" w:hAnsi="Times New Roman" w:cs="Times New Roman"/>
          <w:sz w:val="24"/>
        </w:rPr>
      </w:pPr>
      <w:r w:rsidRPr="0092398F">
        <w:rPr>
          <w:rFonts w:ascii="Times New Roman" w:hAnsi="Times New Roman" w:cs="Times New Roman"/>
          <w:b/>
          <w:sz w:val="24"/>
          <w:szCs w:val="24"/>
        </w:rPr>
        <w:t>§ 2.</w:t>
      </w:r>
      <w:r w:rsidRPr="0092398F">
        <w:rPr>
          <w:rFonts w:ascii="Times New Roman" w:hAnsi="Times New Roman" w:cs="Times New Roman"/>
          <w:sz w:val="24"/>
          <w:szCs w:val="24"/>
        </w:rPr>
        <w:t xml:space="preserve"> </w:t>
      </w:r>
      <w:r w:rsidRPr="00B41E52">
        <w:rPr>
          <w:rFonts w:ascii="Times New Roman" w:hAnsi="Times New Roman" w:cs="Times New Roman"/>
          <w:b/>
          <w:sz w:val="24"/>
          <w:szCs w:val="24"/>
        </w:rPr>
        <w:t>1.</w:t>
      </w:r>
      <w:r w:rsidRPr="0092398F">
        <w:rPr>
          <w:rFonts w:ascii="Times New Roman" w:hAnsi="Times New Roman" w:cs="Times New Roman"/>
          <w:sz w:val="24"/>
          <w:szCs w:val="24"/>
        </w:rPr>
        <w:t xml:space="preserve"> </w:t>
      </w:r>
      <w:r w:rsidRPr="0092398F">
        <w:rPr>
          <w:rFonts w:ascii="Times New Roman" w:hAnsi="Times New Roman" w:cs="Times New Roman"/>
          <w:sz w:val="24"/>
        </w:rPr>
        <w:t>Ekwiwalent o którym mowa w § 1, wypłacany jest z budżetu gminy.</w:t>
      </w:r>
    </w:p>
    <w:p w:rsidR="0092398F" w:rsidRPr="0092398F" w:rsidRDefault="0092398F" w:rsidP="0092398F">
      <w:pPr>
        <w:spacing w:line="360" w:lineRule="auto"/>
        <w:jc w:val="both"/>
        <w:rPr>
          <w:rFonts w:ascii="Times New Roman" w:hAnsi="Times New Roman" w:cs="Times New Roman"/>
          <w:b/>
          <w:sz w:val="24"/>
          <w:szCs w:val="24"/>
        </w:rPr>
      </w:pPr>
      <w:r w:rsidRPr="0092398F">
        <w:rPr>
          <w:rFonts w:ascii="Times New Roman" w:hAnsi="Times New Roman" w:cs="Times New Roman"/>
          <w:sz w:val="24"/>
        </w:rPr>
        <w:t xml:space="preserve">       </w:t>
      </w:r>
      <w:r w:rsidRPr="002165C9">
        <w:rPr>
          <w:rFonts w:ascii="Times New Roman" w:hAnsi="Times New Roman" w:cs="Times New Roman"/>
          <w:b/>
          <w:sz w:val="24"/>
        </w:rPr>
        <w:t xml:space="preserve"> 2</w:t>
      </w:r>
      <w:r w:rsidRPr="0092398F">
        <w:rPr>
          <w:rFonts w:ascii="Times New Roman" w:hAnsi="Times New Roman" w:cs="Times New Roman"/>
          <w:sz w:val="24"/>
        </w:rPr>
        <w:t>. Zasady i terminy wypłaty ekwiwalentu określi Wójt Gminy w drodze zarządzenia.</w:t>
      </w:r>
    </w:p>
    <w:p w:rsidR="0092398F" w:rsidRDefault="0092398F" w:rsidP="0092398F">
      <w:pPr>
        <w:spacing w:line="360" w:lineRule="auto"/>
        <w:jc w:val="both"/>
        <w:rPr>
          <w:rFonts w:ascii="Times New Roman" w:hAnsi="Times New Roman" w:cs="Times New Roman"/>
          <w:b/>
          <w:sz w:val="24"/>
          <w:szCs w:val="24"/>
        </w:rPr>
      </w:pPr>
      <w:r w:rsidRPr="0092398F">
        <w:rPr>
          <w:rFonts w:ascii="Times New Roman" w:hAnsi="Times New Roman" w:cs="Times New Roman"/>
          <w:b/>
          <w:sz w:val="24"/>
          <w:szCs w:val="24"/>
        </w:rPr>
        <w:t>§ 3.</w:t>
      </w:r>
      <w:r w:rsidRPr="0092398F">
        <w:rPr>
          <w:rFonts w:ascii="Times New Roman" w:hAnsi="Times New Roman" w:cs="Times New Roman"/>
          <w:sz w:val="24"/>
          <w:szCs w:val="24"/>
        </w:rPr>
        <w:t xml:space="preserve"> Wykonanie uchwały powierza się Wójtowi Gminy</w:t>
      </w:r>
      <w:r w:rsidRPr="0092398F">
        <w:rPr>
          <w:rFonts w:ascii="Times New Roman" w:hAnsi="Times New Roman" w:cs="Times New Roman"/>
          <w:b/>
          <w:sz w:val="24"/>
          <w:szCs w:val="24"/>
        </w:rPr>
        <w:t>.</w:t>
      </w:r>
    </w:p>
    <w:p w:rsidR="0092398F" w:rsidRPr="002165C9" w:rsidRDefault="0092398F" w:rsidP="0092398F">
      <w:pPr>
        <w:rPr>
          <w:rFonts w:ascii="Times New Roman" w:hAnsi="Times New Roman" w:cs="Times New Roman"/>
          <w:sz w:val="24"/>
          <w:szCs w:val="24"/>
        </w:rPr>
      </w:pPr>
      <w:r w:rsidRPr="002165C9">
        <w:rPr>
          <w:rFonts w:ascii="Times New Roman" w:hAnsi="Times New Roman" w:cs="Times New Roman"/>
          <w:b/>
          <w:sz w:val="24"/>
          <w:szCs w:val="24"/>
        </w:rPr>
        <w:t>§4.</w:t>
      </w:r>
      <w:r w:rsidRPr="002165C9">
        <w:rPr>
          <w:rFonts w:ascii="Times New Roman" w:hAnsi="Times New Roman" w:cs="Times New Roman"/>
          <w:sz w:val="24"/>
          <w:szCs w:val="24"/>
        </w:rPr>
        <w:t xml:space="preserve"> Traci moc uchwała Nr XVIII/130/2008 R a d y G m i n y Rząśnia  z dnia 15 grudnia  2008 roku w sprawie wysokości ekwiwalentu pieniężnego dla członków ochotniczych straży pożarnych na terenie gminy Rząśnia.</w:t>
      </w:r>
    </w:p>
    <w:p w:rsidR="0092398F" w:rsidRPr="0092398F" w:rsidRDefault="0092398F" w:rsidP="0092398F">
      <w:pPr>
        <w:ind w:left="540" w:hanging="540"/>
        <w:jc w:val="both"/>
        <w:rPr>
          <w:rFonts w:ascii="Times New Roman" w:hAnsi="Times New Roman" w:cs="Times New Roman"/>
          <w:sz w:val="24"/>
          <w:szCs w:val="24"/>
        </w:rPr>
      </w:pPr>
      <w:r w:rsidRPr="0092398F">
        <w:rPr>
          <w:rFonts w:ascii="Times New Roman" w:hAnsi="Times New Roman" w:cs="Times New Roman"/>
          <w:b/>
          <w:sz w:val="24"/>
          <w:szCs w:val="24"/>
        </w:rPr>
        <w:t xml:space="preserve">§ </w:t>
      </w:r>
      <w:r w:rsidR="002165C9">
        <w:rPr>
          <w:rFonts w:ascii="Times New Roman" w:hAnsi="Times New Roman" w:cs="Times New Roman"/>
          <w:b/>
          <w:sz w:val="24"/>
          <w:szCs w:val="24"/>
        </w:rPr>
        <w:t>5</w:t>
      </w:r>
      <w:r w:rsidRPr="0092398F">
        <w:rPr>
          <w:rFonts w:ascii="Times New Roman" w:hAnsi="Times New Roman" w:cs="Times New Roman"/>
          <w:b/>
          <w:sz w:val="24"/>
          <w:szCs w:val="24"/>
        </w:rPr>
        <w:t>.</w:t>
      </w:r>
      <w:r w:rsidRPr="0092398F">
        <w:rPr>
          <w:rFonts w:ascii="Times New Roman" w:hAnsi="Times New Roman" w:cs="Times New Roman"/>
          <w:sz w:val="24"/>
          <w:szCs w:val="24"/>
        </w:rPr>
        <w:t xml:space="preserve"> Uchwała podlega ogłoszeniu w Dzienniku Urzędowym Województwa Łódzkiego</w:t>
      </w:r>
      <w:r>
        <w:rPr>
          <w:rFonts w:ascii="Times New Roman" w:hAnsi="Times New Roman" w:cs="Times New Roman"/>
          <w:sz w:val="24"/>
          <w:szCs w:val="24"/>
        </w:rPr>
        <w:t xml:space="preserve">                           </w:t>
      </w:r>
      <w:r w:rsidRPr="0092398F">
        <w:rPr>
          <w:rFonts w:ascii="Times New Roman" w:hAnsi="Times New Roman" w:cs="Times New Roman"/>
          <w:sz w:val="24"/>
          <w:szCs w:val="24"/>
        </w:rPr>
        <w:t xml:space="preserve"> i wchodzi w życie po upływie 14 dni od dnia ogłoszenia. </w:t>
      </w:r>
    </w:p>
    <w:p w:rsidR="0092398F" w:rsidRDefault="0092398F" w:rsidP="0092398F"/>
    <w:p w:rsidR="006A57EC" w:rsidRDefault="006A57EC" w:rsidP="006A57EC">
      <w:pPr>
        <w:tabs>
          <w:tab w:val="num" w:pos="284"/>
        </w:tabs>
        <w:spacing w:line="360" w:lineRule="auto"/>
        <w:ind w:left="284" w:hanging="284"/>
        <w:jc w:val="both"/>
        <w:rPr>
          <w:i/>
          <w:sz w:val="24"/>
          <w:szCs w:val="24"/>
        </w:rPr>
      </w:pPr>
    </w:p>
    <w:p w:rsidR="00372131" w:rsidRDefault="00372131" w:rsidP="006A57EC">
      <w:pPr>
        <w:pStyle w:val="Tekstpodstawowy"/>
        <w:jc w:val="center"/>
        <w:rPr>
          <w:b/>
          <w:color w:val="000000" w:themeColor="text1"/>
          <w:sz w:val="24"/>
          <w:szCs w:val="24"/>
        </w:rPr>
      </w:pPr>
    </w:p>
    <w:p w:rsidR="006A57EC" w:rsidRPr="0064517F" w:rsidRDefault="006A57EC" w:rsidP="006A57EC">
      <w:pPr>
        <w:pStyle w:val="Tekstpodstawowy"/>
        <w:jc w:val="center"/>
        <w:rPr>
          <w:b/>
          <w:color w:val="000000" w:themeColor="text1"/>
          <w:sz w:val="24"/>
          <w:szCs w:val="24"/>
        </w:rPr>
      </w:pPr>
      <w:r w:rsidRPr="0064517F">
        <w:rPr>
          <w:b/>
          <w:color w:val="000000" w:themeColor="text1"/>
          <w:sz w:val="24"/>
          <w:szCs w:val="24"/>
        </w:rPr>
        <w:lastRenderedPageBreak/>
        <w:t>Uchwała Nr XXXII/……/2014</w:t>
      </w:r>
    </w:p>
    <w:p w:rsidR="006A57EC" w:rsidRPr="0064517F" w:rsidRDefault="006A57EC" w:rsidP="006A57EC">
      <w:pPr>
        <w:pStyle w:val="Tekstpodstawowy"/>
        <w:jc w:val="center"/>
        <w:rPr>
          <w:b/>
          <w:color w:val="000000" w:themeColor="text1"/>
          <w:sz w:val="24"/>
          <w:szCs w:val="24"/>
        </w:rPr>
      </w:pPr>
      <w:r w:rsidRPr="0064517F">
        <w:rPr>
          <w:b/>
          <w:color w:val="000000" w:themeColor="text1"/>
          <w:sz w:val="24"/>
          <w:szCs w:val="24"/>
        </w:rPr>
        <w:t>Rady Gminy Rząśnia</w:t>
      </w:r>
    </w:p>
    <w:p w:rsidR="006A57EC" w:rsidRPr="0064517F" w:rsidRDefault="006A57EC" w:rsidP="006A57EC">
      <w:pPr>
        <w:pStyle w:val="Tekstpodstawowy"/>
        <w:jc w:val="center"/>
        <w:rPr>
          <w:b/>
          <w:color w:val="000000" w:themeColor="text1"/>
          <w:sz w:val="24"/>
          <w:szCs w:val="24"/>
        </w:rPr>
      </w:pPr>
      <w:r w:rsidRPr="0064517F">
        <w:rPr>
          <w:b/>
          <w:color w:val="000000" w:themeColor="text1"/>
          <w:sz w:val="24"/>
          <w:szCs w:val="24"/>
        </w:rPr>
        <w:t>z dnia 25 marca 2014r.</w:t>
      </w:r>
    </w:p>
    <w:p w:rsidR="003902B3" w:rsidRDefault="003902B3" w:rsidP="003902B3">
      <w:pPr>
        <w:tabs>
          <w:tab w:val="num" w:pos="284"/>
        </w:tabs>
        <w:spacing w:line="360" w:lineRule="auto"/>
        <w:ind w:left="284" w:hanging="284"/>
        <w:jc w:val="both"/>
        <w:rPr>
          <w:i/>
          <w:sz w:val="24"/>
          <w:szCs w:val="24"/>
        </w:rPr>
      </w:pPr>
    </w:p>
    <w:p w:rsidR="00AA43EC" w:rsidRDefault="00AA43EC" w:rsidP="00AA43EC">
      <w:pPr>
        <w:pStyle w:val="Standard"/>
        <w:keepNext/>
        <w:spacing w:after="480"/>
        <w:jc w:val="center"/>
      </w:pPr>
      <w:r>
        <w:rPr>
          <w:b/>
        </w:rPr>
        <w:t>w sprawie przyjęcia programu opieki nad zwierzętami bezdomnymi oraz zapobiegania bezdomności zwierząt na terenie gminy Rząśnia na 2014 rok.</w:t>
      </w:r>
      <w:r>
        <w:t> </w:t>
      </w:r>
    </w:p>
    <w:p w:rsidR="00AA43EC" w:rsidRPr="006947ED" w:rsidRDefault="00AA43EC" w:rsidP="003B30A5">
      <w:pPr>
        <w:pStyle w:val="Standard"/>
        <w:keepLines/>
        <w:spacing w:before="120" w:after="120"/>
        <w:ind w:firstLine="227"/>
        <w:jc w:val="both"/>
        <w:rPr>
          <w:rFonts w:cs="Times New Roman"/>
        </w:rPr>
      </w:pPr>
      <w:r w:rsidRPr="003B30A5">
        <w:rPr>
          <w:rFonts w:ascii="sans-serif" w:hAnsi="sans-serif"/>
        </w:rPr>
        <w:t xml:space="preserve"> </w:t>
      </w:r>
    </w:p>
    <w:p w:rsidR="003B30A5" w:rsidRPr="006947ED" w:rsidRDefault="00AA43EC" w:rsidP="006947ED">
      <w:pPr>
        <w:pStyle w:val="Standard"/>
        <w:spacing w:before="120" w:after="120"/>
        <w:ind w:firstLine="227"/>
        <w:rPr>
          <w:rFonts w:cs="Times New Roman"/>
        </w:rPr>
      </w:pPr>
      <w:r w:rsidRPr="006947ED">
        <w:rPr>
          <w:rFonts w:cs="Times New Roman"/>
        </w:rPr>
        <w:t xml:space="preserve">    Na podstawie art. </w:t>
      </w:r>
      <w:r w:rsidR="003B30A5" w:rsidRPr="006947ED">
        <w:rPr>
          <w:rFonts w:cs="Times New Roman"/>
        </w:rPr>
        <w:t>18 ust.2 pkt</w:t>
      </w:r>
      <w:r w:rsidRPr="006947ED">
        <w:rPr>
          <w:rFonts w:cs="Times New Roman"/>
        </w:rPr>
        <w:t xml:space="preserve"> ustawy z dnia 8 marca 1990 </w:t>
      </w:r>
      <w:r w:rsidR="003B30A5" w:rsidRPr="006947ED">
        <w:rPr>
          <w:rFonts w:cs="Times New Roman"/>
        </w:rPr>
        <w:t>roku o samorządzie gminnym (</w:t>
      </w:r>
      <w:proofErr w:type="spellStart"/>
      <w:r w:rsidR="003B30A5" w:rsidRPr="006947ED">
        <w:rPr>
          <w:rFonts w:cs="Times New Roman"/>
        </w:rPr>
        <w:t>Dz.</w:t>
      </w:r>
      <w:r w:rsidRPr="006947ED">
        <w:rPr>
          <w:rFonts w:cs="Times New Roman"/>
        </w:rPr>
        <w:t>U</w:t>
      </w:r>
      <w:proofErr w:type="spellEnd"/>
      <w:r w:rsidRPr="006947ED">
        <w:rPr>
          <w:rFonts w:cs="Times New Roman"/>
        </w:rPr>
        <w:t>. z 2013</w:t>
      </w:r>
      <w:r w:rsidR="006947ED">
        <w:rPr>
          <w:rFonts w:cs="Times New Roman"/>
        </w:rPr>
        <w:t xml:space="preserve"> </w:t>
      </w:r>
      <w:r w:rsidRPr="006947ED">
        <w:rPr>
          <w:rFonts w:cs="Times New Roman"/>
        </w:rPr>
        <w:t>r. poz. 594,</w:t>
      </w:r>
      <w:r w:rsidR="003B30A5" w:rsidRPr="006947ED">
        <w:rPr>
          <w:rFonts w:cs="Times New Roman"/>
        </w:rPr>
        <w:t xml:space="preserve"> </w:t>
      </w:r>
      <w:r w:rsidRPr="006947ED">
        <w:rPr>
          <w:rFonts w:cs="Times New Roman"/>
        </w:rPr>
        <w:t>poz.645,</w:t>
      </w:r>
      <w:r w:rsidR="003B30A5" w:rsidRPr="006947ED">
        <w:rPr>
          <w:rFonts w:cs="Times New Roman"/>
        </w:rPr>
        <w:t xml:space="preserve"> </w:t>
      </w:r>
      <w:r w:rsidRPr="006947ED">
        <w:rPr>
          <w:rFonts w:cs="Times New Roman"/>
        </w:rPr>
        <w:t>poz.1318),  w związku z art. 1</w:t>
      </w:r>
      <w:r w:rsidR="006947ED">
        <w:rPr>
          <w:rFonts w:cs="Times New Roman"/>
        </w:rPr>
        <w:t>1</w:t>
      </w:r>
      <w:r w:rsidRPr="006947ED">
        <w:rPr>
          <w:rFonts w:cs="Times New Roman"/>
        </w:rPr>
        <w:t xml:space="preserve"> a ustawy z dnia 21 sierpnia 1997 r. o ochronie zwierząt </w:t>
      </w:r>
      <w:r w:rsidR="006947ED" w:rsidRPr="006947ED">
        <w:rPr>
          <w:rFonts w:cs="Times New Roman"/>
        </w:rPr>
        <w:t xml:space="preserve">z dnia 21 sierpnia 1997 r. </w:t>
      </w:r>
      <w:r w:rsidR="006947ED" w:rsidRPr="006947ED">
        <w:rPr>
          <w:rFonts w:cs="Times New Roman"/>
          <w:bCs/>
        </w:rPr>
        <w:t>o ochronie zwierząt</w:t>
      </w:r>
      <w:r w:rsidR="006947ED" w:rsidRPr="006947ED">
        <w:rPr>
          <w:rFonts w:cs="Times New Roman"/>
          <w:bCs/>
          <w:vertAlign w:val="superscript"/>
        </w:rPr>
        <w:t>1)</w:t>
      </w:r>
      <w:r w:rsidR="006947ED" w:rsidRPr="006947ED">
        <w:rPr>
          <w:rFonts w:cs="Times New Roman"/>
          <w:bCs/>
        </w:rPr>
        <w:t xml:space="preserve"> </w:t>
      </w:r>
      <w:r w:rsidR="006947ED" w:rsidRPr="006947ED">
        <w:rPr>
          <w:rFonts w:cs="Times New Roman"/>
        </w:rPr>
        <w:t xml:space="preserve">(Dz. U. z dnia 30 lipca 2013 r. </w:t>
      </w:r>
      <w:hyperlink r:id="rId39" w:tgtFrame="_top" w:tooltip="Dz. U. z 30 lipca 2013 r. poz. 856 - Ustawa z dnia 21 sierpnia 1997 r. o ochronie zwierząt " w:history="1">
        <w:r w:rsidR="006947ED" w:rsidRPr="006947ED">
          <w:rPr>
            <w:rStyle w:val="Hipercze"/>
            <w:rFonts w:cs="Times New Roman"/>
            <w:color w:val="000000" w:themeColor="text1"/>
          </w:rPr>
          <w:t>poz. 856</w:t>
        </w:r>
      </w:hyperlink>
      <w:r w:rsidR="006947ED" w:rsidRPr="006947ED">
        <w:rPr>
          <w:rFonts w:cs="Times New Roman"/>
          <w:color w:val="000000" w:themeColor="text1"/>
        </w:rPr>
        <w:t>)</w:t>
      </w:r>
    </w:p>
    <w:p w:rsidR="00AA43EC" w:rsidRDefault="00AA43EC" w:rsidP="003B30A5">
      <w:pPr>
        <w:pStyle w:val="Standard"/>
        <w:spacing w:before="120" w:after="120"/>
        <w:ind w:firstLine="227"/>
        <w:jc w:val="both"/>
        <w:rPr>
          <w:sz w:val="22"/>
          <w:szCs w:val="22"/>
        </w:rPr>
      </w:pPr>
      <w:r>
        <w:rPr>
          <w:sz w:val="22"/>
          <w:szCs w:val="22"/>
        </w:rPr>
        <w:t> </w:t>
      </w:r>
      <w:r>
        <w:rPr>
          <w:b/>
          <w:sz w:val="22"/>
          <w:szCs w:val="22"/>
        </w:rPr>
        <w:t>Rada Gminy Rząśnia uchwala, co następuje:</w:t>
      </w:r>
      <w:r>
        <w:rPr>
          <w:sz w:val="22"/>
          <w:szCs w:val="22"/>
        </w:rPr>
        <w:t> </w:t>
      </w:r>
    </w:p>
    <w:p w:rsidR="00AA43EC" w:rsidRDefault="00AA43EC" w:rsidP="00AA43EC">
      <w:pPr>
        <w:pStyle w:val="Standard"/>
        <w:keepLines/>
        <w:spacing w:before="120" w:after="120"/>
        <w:ind w:firstLine="340"/>
      </w:pPr>
      <w:r>
        <w:rPr>
          <w:b/>
        </w:rPr>
        <w:t>§ 1. </w:t>
      </w:r>
      <w:r>
        <w:t>Przyjmuje się „Program opieki nad zwierzętami bezdomnymi oraz zapobiegania bezdomności zwierząt na terenie Gminy Rząśnia na rok 2014" w brzmieniu określonym w załączniku do uchwały. </w:t>
      </w:r>
    </w:p>
    <w:p w:rsidR="00AA43EC" w:rsidRDefault="00AA43EC" w:rsidP="00AA43EC">
      <w:pPr>
        <w:pStyle w:val="Standard"/>
        <w:keepLines/>
        <w:spacing w:before="120" w:after="120"/>
        <w:ind w:firstLine="340"/>
      </w:pPr>
      <w:r>
        <w:rPr>
          <w:b/>
        </w:rPr>
        <w:t>§ 2. </w:t>
      </w:r>
      <w:r>
        <w:t>Wykonanie uchwały powierza się Wójtowi Gminy Rząśnia. </w:t>
      </w:r>
    </w:p>
    <w:p w:rsidR="00AA43EC" w:rsidRDefault="00AA43EC" w:rsidP="00AA43EC">
      <w:pPr>
        <w:pStyle w:val="Standard"/>
        <w:keepLines/>
        <w:spacing w:before="120" w:after="120"/>
        <w:ind w:firstLine="340"/>
      </w:pPr>
      <w:r>
        <w:rPr>
          <w:b/>
        </w:rPr>
        <w:t>§ 3. </w:t>
      </w:r>
      <w:r>
        <w:t xml:space="preserve">Uchwała wchodzi w życie z dniem podjęcia.  </w:t>
      </w: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52378A" w:rsidRDefault="0052378A"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Default="006947ED" w:rsidP="00AA43EC">
      <w:pPr>
        <w:pStyle w:val="Standard"/>
        <w:keepLines/>
        <w:spacing w:before="120" w:after="120"/>
        <w:ind w:firstLine="340"/>
      </w:pPr>
    </w:p>
    <w:p w:rsidR="006947ED" w:rsidRPr="006947ED" w:rsidRDefault="006947ED" w:rsidP="00AA43EC">
      <w:pPr>
        <w:pStyle w:val="Standard"/>
        <w:keepLines/>
        <w:spacing w:before="120" w:after="120"/>
        <w:ind w:firstLine="340"/>
        <w:rPr>
          <w:b/>
        </w:rPr>
      </w:pPr>
    </w:p>
    <w:p w:rsidR="006947ED" w:rsidRDefault="006947ED" w:rsidP="00AA43EC">
      <w:pPr>
        <w:pStyle w:val="Standard"/>
        <w:keepLines/>
        <w:spacing w:before="120" w:after="120"/>
        <w:ind w:firstLine="340"/>
        <w:rPr>
          <w:b/>
        </w:rPr>
      </w:pPr>
    </w:p>
    <w:p w:rsidR="00551B8E" w:rsidRDefault="00551B8E" w:rsidP="00AA43EC">
      <w:pPr>
        <w:pStyle w:val="Standard"/>
        <w:keepLines/>
        <w:spacing w:before="120" w:after="120"/>
        <w:ind w:firstLine="340"/>
        <w:rPr>
          <w:b/>
        </w:rPr>
      </w:pPr>
    </w:p>
    <w:p w:rsidR="006947ED" w:rsidRDefault="006947ED" w:rsidP="00AA43EC">
      <w:pPr>
        <w:pStyle w:val="Standard"/>
        <w:keepLines/>
        <w:spacing w:before="120" w:after="120"/>
        <w:ind w:firstLine="340"/>
        <w:rPr>
          <w:b/>
        </w:rPr>
      </w:pPr>
    </w:p>
    <w:p w:rsidR="006947ED" w:rsidRDefault="006947ED" w:rsidP="00AA43EC">
      <w:pPr>
        <w:pStyle w:val="Standard"/>
        <w:keepLines/>
        <w:spacing w:before="120" w:after="120"/>
        <w:ind w:firstLine="340"/>
        <w:rPr>
          <w:b/>
        </w:rPr>
      </w:pPr>
    </w:p>
    <w:p w:rsidR="006947ED" w:rsidRDefault="006947ED" w:rsidP="00AA43EC">
      <w:pPr>
        <w:pStyle w:val="Standard"/>
        <w:keepLines/>
        <w:spacing w:before="120" w:after="120"/>
        <w:ind w:firstLine="340"/>
        <w:rPr>
          <w:b/>
        </w:rPr>
      </w:pPr>
    </w:p>
    <w:p w:rsidR="006947ED" w:rsidRPr="006947ED" w:rsidRDefault="006947ED" w:rsidP="00AA43EC">
      <w:pPr>
        <w:pStyle w:val="Standard"/>
        <w:keepLines/>
        <w:spacing w:before="120" w:after="120"/>
        <w:ind w:firstLine="340"/>
        <w:rPr>
          <w:b/>
        </w:rPr>
      </w:pPr>
    </w:p>
    <w:p w:rsidR="00AA43EC" w:rsidRPr="006947ED" w:rsidRDefault="006947ED" w:rsidP="006947ED">
      <w:pPr>
        <w:pStyle w:val="Standard"/>
        <w:keepNext/>
        <w:rPr>
          <w:b/>
        </w:rPr>
      </w:pPr>
      <w:r w:rsidRPr="006947ED">
        <w:rPr>
          <w:b/>
        </w:rPr>
        <w:lastRenderedPageBreak/>
        <w:t> </w:t>
      </w:r>
      <w:r w:rsidR="00AA43EC" w:rsidRPr="006947ED">
        <w:rPr>
          <w:b/>
        </w:rPr>
        <w:t xml:space="preserve"> </w:t>
      </w:r>
      <w:r w:rsidRPr="006947ED">
        <w:rPr>
          <w:b/>
        </w:rPr>
        <w:t>Załącznik do uchwały XXXII/../2014 z dnia 25 marca 2014 roku</w:t>
      </w:r>
      <w:r w:rsidR="00AA43EC" w:rsidRPr="006947ED">
        <w:rPr>
          <w:b/>
        </w:rPr>
        <w:t xml:space="preserve">                        </w:t>
      </w:r>
      <w:r w:rsidR="00AA43EC" w:rsidRPr="006947ED">
        <w:rPr>
          <w:b/>
        </w:rPr>
        <w:br/>
      </w:r>
    </w:p>
    <w:p w:rsidR="00AA43EC" w:rsidRDefault="00AA43EC" w:rsidP="00AA43EC">
      <w:pPr>
        <w:pStyle w:val="Standard"/>
        <w:keepNext/>
        <w:spacing w:line="360" w:lineRule="auto"/>
        <w:jc w:val="center"/>
      </w:pPr>
      <w:r>
        <w:rPr>
          <w:b/>
        </w:rPr>
        <w:t>PROGRAM OPIEKI NAD ZWIERZĘTAMI BEZDOMNYMI ORAZ ZAPOBIEGANIA BEZDOMNOŚCI NA ROK 2014</w:t>
      </w:r>
      <w:r>
        <w:t> </w:t>
      </w:r>
    </w:p>
    <w:p w:rsidR="00AA43EC" w:rsidRDefault="00AA43EC" w:rsidP="00AA43EC">
      <w:pPr>
        <w:pStyle w:val="Standard"/>
        <w:spacing w:line="360" w:lineRule="auto"/>
      </w:pPr>
      <w:r>
        <w:t>Program ma zastosowanie w stosunku do bezdomnych zwierząt domowych, w szczególności psów i kotów, w tym kotów wolno żyjących oraz zwierząt gospodarskich. </w:t>
      </w:r>
    </w:p>
    <w:p w:rsidR="00AA43EC" w:rsidRDefault="00AA43EC" w:rsidP="00AA43EC">
      <w:pPr>
        <w:pStyle w:val="Standard"/>
        <w:keepLines/>
        <w:spacing w:line="360" w:lineRule="auto"/>
      </w:pPr>
      <w:r>
        <w:rPr>
          <w:b/>
        </w:rPr>
        <w:t>§ 1. </w:t>
      </w:r>
      <w:r>
        <w:t>1. Celami Programu są: </w:t>
      </w:r>
    </w:p>
    <w:p w:rsidR="00AA43EC" w:rsidRDefault="00AA43EC" w:rsidP="00AA43EC">
      <w:pPr>
        <w:pStyle w:val="Standard"/>
        <w:spacing w:line="360" w:lineRule="auto"/>
      </w:pPr>
      <w:r>
        <w:t>1) zapewnienie opieki nad zwierzętami bezdomnymi, </w:t>
      </w:r>
    </w:p>
    <w:p w:rsidR="00AA43EC" w:rsidRDefault="00AA43EC" w:rsidP="00AA43EC">
      <w:pPr>
        <w:pStyle w:val="Standard"/>
        <w:spacing w:line="360" w:lineRule="auto"/>
      </w:pPr>
      <w:r>
        <w:t>2) zapobieganie bezdomności zwierząt. </w:t>
      </w:r>
    </w:p>
    <w:p w:rsidR="00AA43EC" w:rsidRDefault="00AA43EC" w:rsidP="00AA43EC">
      <w:pPr>
        <w:pStyle w:val="Standard"/>
        <w:keepLines/>
        <w:spacing w:line="360" w:lineRule="auto"/>
        <w:ind w:firstLine="340"/>
      </w:pPr>
      <w:r>
        <w:t>2. Wykonawcami Programu są: </w:t>
      </w:r>
    </w:p>
    <w:p w:rsidR="00AA43EC" w:rsidRDefault="00AA43EC" w:rsidP="00AA43EC">
      <w:pPr>
        <w:pStyle w:val="Standard"/>
        <w:spacing w:line="360" w:lineRule="auto"/>
      </w:pPr>
      <w:r>
        <w:t>1) Gmina Rząśnia, </w:t>
      </w:r>
    </w:p>
    <w:p w:rsidR="00AA43EC" w:rsidRDefault="00AA43EC" w:rsidP="00AA43EC">
      <w:pPr>
        <w:pStyle w:val="Standard"/>
        <w:spacing w:line="360" w:lineRule="auto"/>
      </w:pPr>
      <w:r>
        <w:t>2) schronisko dla zwierząt,  -Przytulisko i Hotel dla zwierząt</w:t>
      </w:r>
    </w:p>
    <w:p w:rsidR="00AA43EC" w:rsidRDefault="00AA43EC" w:rsidP="00AA43EC">
      <w:pPr>
        <w:pStyle w:val="Standard"/>
        <w:spacing w:line="360" w:lineRule="auto"/>
        <w:ind w:left="340" w:hanging="227"/>
      </w:pPr>
      <w:r>
        <w:t xml:space="preserve">  „FUNNY   PETS” Marta </w:t>
      </w:r>
      <w:proofErr w:type="spellStart"/>
      <w:r>
        <w:t>Szturma</w:t>
      </w:r>
      <w:proofErr w:type="spellEnd"/>
      <w:r>
        <w:t xml:space="preserve">, </w:t>
      </w:r>
      <w:proofErr w:type="spellStart"/>
      <w:r>
        <w:t>Czarstki</w:t>
      </w:r>
      <w:proofErr w:type="spellEnd"/>
      <w:r>
        <w:t xml:space="preserve"> 49 b, 98-200 Sieradz.</w:t>
      </w:r>
    </w:p>
    <w:p w:rsidR="00AA43EC" w:rsidRDefault="00AA43EC" w:rsidP="00AA43EC">
      <w:pPr>
        <w:pStyle w:val="Standard"/>
        <w:spacing w:line="360" w:lineRule="auto"/>
      </w:pPr>
      <w:r>
        <w:t>3) organizacje społeczne, stowarzyszenia, fundacje, których statutowym celem działania jest przeciwdziałanie bezdomności zwierząt we współpracy z organami gminy. </w:t>
      </w:r>
    </w:p>
    <w:p w:rsidR="00AA43EC" w:rsidRDefault="00AA43EC" w:rsidP="00AA43EC">
      <w:pPr>
        <w:pStyle w:val="Standard"/>
        <w:keepLines/>
        <w:spacing w:line="360" w:lineRule="auto"/>
        <w:ind w:firstLine="340"/>
      </w:pPr>
      <w:r>
        <w:t>3. Funkcję koordynatora  działań podejmowanych w ramach Programu jest Wójt Gminy Rząśnia przy pomocy Referatu Gospodarki Kultury i Sportu Urzędu Gminy w Rząśni, ul Kościuszki 16, 98-332  Rząśnia, tel. (044)6317122 wew.226. Referat współpracuje w tym zakresie z organami Inspekcji Weterynaryjnej. </w:t>
      </w:r>
    </w:p>
    <w:p w:rsidR="00AA43EC" w:rsidRDefault="00AA43EC" w:rsidP="00AA43EC">
      <w:pPr>
        <w:pStyle w:val="Standard"/>
        <w:keepLines/>
        <w:spacing w:line="360" w:lineRule="auto"/>
      </w:pPr>
      <w:r>
        <w:rPr>
          <w:b/>
        </w:rPr>
        <w:t>§ 2. </w:t>
      </w:r>
      <w:r>
        <w:t>Zapewnienie bezdomnym zwierzętom miejsca w schronisku dla zwierząt. </w:t>
      </w:r>
    </w:p>
    <w:p w:rsidR="00AA43EC" w:rsidRDefault="00AA43EC" w:rsidP="00AA43EC">
      <w:pPr>
        <w:pStyle w:val="Standard"/>
        <w:keepLines/>
        <w:spacing w:line="360" w:lineRule="auto"/>
      </w:pPr>
      <w:r>
        <w:t>1. Zapobieganie bezdomności zwierząt na terenie Gminy Rząśnia realizowane będzie poprzez umieszczanie bezdomnych zwierząt domowych w schronisku z którym Gmina będzie miała podpisaną umowę na prowadzenie działalności w tym zakresie. Na tą okoliczność została zawarta umowa z Przytuliskiem i Hotelem dla zwierząt. </w:t>
      </w:r>
    </w:p>
    <w:p w:rsidR="00AA43EC" w:rsidRDefault="00AA43EC" w:rsidP="00AA43EC">
      <w:pPr>
        <w:pStyle w:val="Standard"/>
        <w:keepLines/>
        <w:spacing w:line="360" w:lineRule="auto"/>
      </w:pPr>
      <w:r>
        <w:t>2. Informacja o wyborze schroniska zostanie podana w sposób zwyczajowo przyjęty na terenie gminy w tym na stronie internetowej. </w:t>
      </w:r>
    </w:p>
    <w:p w:rsidR="00AA43EC" w:rsidRDefault="00AA43EC" w:rsidP="00AA43EC">
      <w:pPr>
        <w:pStyle w:val="Standard"/>
        <w:keepLines/>
        <w:spacing w:line="360" w:lineRule="auto"/>
      </w:pPr>
      <w:r>
        <w:rPr>
          <w:b/>
        </w:rPr>
        <w:t>§ 3. </w:t>
      </w:r>
      <w:r>
        <w:t>Opieka nad kotami wolno żyjącymi, w tym ich dokarmianie. </w:t>
      </w:r>
    </w:p>
    <w:p w:rsidR="00AA43EC" w:rsidRDefault="00AA43EC" w:rsidP="00AA43EC">
      <w:pPr>
        <w:pStyle w:val="Standard"/>
        <w:keepLines/>
        <w:spacing w:line="360" w:lineRule="auto"/>
      </w:pPr>
      <w:r>
        <w:t>1. Realizacja Programu dotyczącego problemu bezdomności kotów polegać będzie na  zapewnieniu opieki bezdomnym kotom z terenu Gminy, w szczególności poprzez  poszukiwanie nowych właścicieli dla zwierząt. </w:t>
      </w:r>
    </w:p>
    <w:p w:rsidR="00AA43EC" w:rsidRDefault="00AA43EC" w:rsidP="00AA43EC">
      <w:pPr>
        <w:pStyle w:val="Standard"/>
        <w:keepLines/>
        <w:spacing w:line="360" w:lineRule="auto"/>
      </w:pPr>
      <w:r>
        <w:t>2. Zapewnienie dokarmiania w miejscach ich przebywania. </w:t>
      </w:r>
    </w:p>
    <w:p w:rsidR="00AA43EC" w:rsidRDefault="00AA43EC" w:rsidP="00AA43EC">
      <w:pPr>
        <w:pStyle w:val="Standard"/>
        <w:keepLines/>
        <w:spacing w:line="360" w:lineRule="auto"/>
      </w:pPr>
      <w:r>
        <w:t>3. W miarę możliwości zapewnienie miejsca  schronienia. </w:t>
      </w:r>
    </w:p>
    <w:p w:rsidR="00AA43EC" w:rsidRDefault="00AA43EC" w:rsidP="00AA43EC">
      <w:pPr>
        <w:pStyle w:val="Standard"/>
        <w:keepLines/>
        <w:spacing w:line="360" w:lineRule="auto"/>
      </w:pPr>
      <w:r>
        <w:rPr>
          <w:b/>
        </w:rPr>
        <w:t>§ 4. </w:t>
      </w:r>
      <w:r>
        <w:t>1. Na terenie gminy wprowadza się wyłapywanie bezdomnych zwierząt. </w:t>
      </w:r>
    </w:p>
    <w:p w:rsidR="00AA43EC" w:rsidRDefault="00AA43EC" w:rsidP="00AA43EC">
      <w:pPr>
        <w:pStyle w:val="Standard"/>
        <w:keepLines/>
        <w:spacing w:line="360" w:lineRule="auto"/>
      </w:pPr>
      <w:r>
        <w:lastRenderedPageBreak/>
        <w:t>2. Wyłapywaniem będą objęte bezdomne zwierzęta pozostawione bez opieki, w stosunku,  do których nie istnieje możliwość ustalenia ich właściciela lub innej osoby, pod której opieką dotychczas pozostawały, a w szczególności chore lub zagrażające życiu,  zdrowiu i bezpieczeństwu ludzi. </w:t>
      </w:r>
    </w:p>
    <w:p w:rsidR="00AA43EC" w:rsidRDefault="00AA43EC" w:rsidP="00AA43EC">
      <w:pPr>
        <w:pStyle w:val="Standard"/>
        <w:keepLines/>
        <w:spacing w:line="360" w:lineRule="auto"/>
      </w:pPr>
      <w:r>
        <w:t>3. Wyłapywanie bezdomnych zwierząt będzie prowadzone wyłącznie przy użyciu specjalistycznego sprzętu przeznaczonego do wyłapywania zwierząt, który nie stwarza zagrożenia dla życia i zdrowia zwierząt, a także nie będzie zadawał im cierpienia. </w:t>
      </w:r>
    </w:p>
    <w:p w:rsidR="00AA43EC" w:rsidRDefault="00AA43EC" w:rsidP="00AA43EC">
      <w:pPr>
        <w:pStyle w:val="Standard"/>
        <w:keepLines/>
        <w:spacing w:line="360" w:lineRule="auto"/>
      </w:pPr>
      <w:r>
        <w:t>4. Informacje o akcji wyłapywania bezdomnych zwierząt podawane będą  do publicznej wiadomości poprzez ogłoszenie na tablicy ogłoszeń Urzędu Gminy, na stronie biuletynu informacji publicznej Urzędu Gminy oraz za pośrednictwem sołtysów. </w:t>
      </w:r>
    </w:p>
    <w:p w:rsidR="00AA43EC" w:rsidRDefault="00AA43EC" w:rsidP="00AA43EC">
      <w:pPr>
        <w:pStyle w:val="Standard"/>
        <w:keepLines/>
        <w:spacing w:line="360" w:lineRule="auto"/>
      </w:pPr>
      <w:r>
        <w:t>5. Transport bezdomnych zwierząt będzie odbywał się środkiem transportu przystosowanym  do bezpiecznego i humanitarnego przewozu zwierząt. </w:t>
      </w:r>
    </w:p>
    <w:p w:rsidR="00AA43EC" w:rsidRDefault="00AA43EC" w:rsidP="00AA43EC">
      <w:pPr>
        <w:pStyle w:val="Standard"/>
        <w:keepLines/>
        <w:spacing w:line="360" w:lineRule="auto"/>
      </w:pPr>
      <w:r>
        <w:rPr>
          <w:b/>
        </w:rPr>
        <w:t>§ 5. </w:t>
      </w:r>
      <w:r>
        <w:t>1. Gmina realizuje obligatoryjną sterylizację albo kastrację zwierząt w schroniskach dla zwierząt na zasadach ustalonych z jednostką prowadzącą schronisko. </w:t>
      </w:r>
    </w:p>
    <w:p w:rsidR="00AA43EC" w:rsidRDefault="00AA43EC" w:rsidP="00AA43EC">
      <w:pPr>
        <w:pStyle w:val="Standard"/>
        <w:keepLines/>
        <w:spacing w:line="360" w:lineRule="auto"/>
      </w:pPr>
      <w:r>
        <w:t>2. Zabiegi sterylizacji i kastracji mogą być przeprowadzane wyłącznie przez lekarza weterynarii. </w:t>
      </w:r>
    </w:p>
    <w:p w:rsidR="00AA43EC" w:rsidRDefault="00AA43EC" w:rsidP="00AA43EC">
      <w:pPr>
        <w:pStyle w:val="Standard"/>
        <w:keepLines/>
        <w:spacing w:line="360" w:lineRule="auto"/>
      </w:pPr>
      <w:r>
        <w:t>3. Zabiegom, o których mowa w ust. 1, nie podlegają zwierzęta w okresie 14 dni od umieszczenia w schronisku z uwagi na możliwość zgłoszenia się właściciela lub opiekuna oraz przeznaczone do adopcji w terminie określonym w ogłoszeniu o poszukiwaniu nowych właścicieli. </w:t>
      </w:r>
    </w:p>
    <w:p w:rsidR="00AA43EC" w:rsidRDefault="00AA43EC" w:rsidP="00AA43EC">
      <w:pPr>
        <w:pStyle w:val="Standard"/>
        <w:keepLines/>
        <w:spacing w:line="360" w:lineRule="auto"/>
      </w:pPr>
      <w:r>
        <w:rPr>
          <w:b/>
        </w:rPr>
        <w:t>§ 6. </w:t>
      </w:r>
      <w:r>
        <w:t>Poszukiwanie właścicieli dla bezdomnych zwierząt realizowane będzie poprzez: </w:t>
      </w:r>
    </w:p>
    <w:p w:rsidR="00AA43EC" w:rsidRDefault="00AA43EC" w:rsidP="00AA43EC">
      <w:pPr>
        <w:pStyle w:val="Standard"/>
        <w:spacing w:line="360" w:lineRule="auto"/>
        <w:ind w:left="340" w:hanging="227"/>
      </w:pPr>
      <w:r>
        <w:t>1) informowanie o możliwości adopcji zwierząt bezdomnych z terenu Gminy, </w:t>
      </w:r>
    </w:p>
    <w:p w:rsidR="00AA43EC" w:rsidRDefault="00AA43EC" w:rsidP="00AA43EC">
      <w:pPr>
        <w:pStyle w:val="Standard"/>
        <w:spacing w:line="360" w:lineRule="auto"/>
        <w:ind w:left="340" w:hanging="227"/>
      </w:pPr>
      <w:r>
        <w:t>2) stworzenie elektronicznej bazy danych na stronie internetowej wraz z umieszczeniem zdjęć i informacji dotyczącej wyłapywanych zwierząt na terenie gminy. </w:t>
      </w:r>
    </w:p>
    <w:p w:rsidR="00AA43EC" w:rsidRDefault="00AA43EC" w:rsidP="00AA43EC">
      <w:pPr>
        <w:pStyle w:val="Standard"/>
        <w:keepLines/>
        <w:spacing w:line="360" w:lineRule="auto"/>
      </w:pPr>
      <w:r>
        <w:rPr>
          <w:b/>
        </w:rPr>
        <w:t>§ 7. </w:t>
      </w:r>
      <w:r>
        <w:t>Usypianie ślepych miotów. </w:t>
      </w:r>
    </w:p>
    <w:p w:rsidR="00AA43EC" w:rsidRDefault="00AA43EC" w:rsidP="00AA43EC">
      <w:pPr>
        <w:pStyle w:val="Standard"/>
        <w:keepLines/>
        <w:spacing w:line="360" w:lineRule="auto"/>
      </w:pPr>
      <w:r>
        <w:t>1. Usypiania ślepych miotów może dokonać  lekarz weterynarii w schronisku dla zwierząt bezdomnych lub w lecznicy dla zwierząt. </w:t>
      </w:r>
    </w:p>
    <w:p w:rsidR="00AA43EC" w:rsidRDefault="00AA43EC" w:rsidP="00AA43EC">
      <w:pPr>
        <w:pStyle w:val="Standard"/>
        <w:keepLines/>
        <w:spacing w:line="360" w:lineRule="auto"/>
      </w:pPr>
      <w:r>
        <w:t>2. Fakt i przyczynę uśpienia ślepych miotów odnotowuje lekarz weterynarii w prowadzonej ewidencji. </w:t>
      </w:r>
    </w:p>
    <w:p w:rsidR="00AA43EC" w:rsidRDefault="00AA43EC" w:rsidP="00AA43EC">
      <w:pPr>
        <w:pStyle w:val="Standard"/>
        <w:keepLines/>
        <w:spacing w:line="360" w:lineRule="auto"/>
      </w:pPr>
      <w:r>
        <w:t>3. Zwierzę usypiane musi być traktowane – do ostatniej chwili życia – łagodnie i przyjaźnie, należy zaoszczędzić mu trwogi i dodatkowych udręczeń. Zabieg uśpienia powinien być wykonany przez lekarza weterynarii w sposób humanitarny. </w:t>
      </w:r>
    </w:p>
    <w:p w:rsidR="00AA43EC" w:rsidRDefault="00AA43EC" w:rsidP="00AA43EC">
      <w:pPr>
        <w:pStyle w:val="Standard"/>
        <w:keepLines/>
        <w:spacing w:line="360" w:lineRule="auto"/>
      </w:pPr>
      <w:r>
        <w:t>4. Zwłoki uśpionych zwierząt muszą być odpowiednio zabezpieczone do czasu zabrania ich przez odpowiednie służby do tego przeznaczone. </w:t>
      </w:r>
    </w:p>
    <w:p w:rsidR="00AA43EC" w:rsidRDefault="00AA43EC" w:rsidP="00AA43EC">
      <w:pPr>
        <w:pStyle w:val="Standard"/>
        <w:keepLines/>
        <w:spacing w:line="360" w:lineRule="auto"/>
      </w:pPr>
      <w:r>
        <w:rPr>
          <w:b/>
        </w:rPr>
        <w:lastRenderedPageBreak/>
        <w:t>§ 8. </w:t>
      </w:r>
      <w:r>
        <w:t>Wskazanie gospodarstwa rolnego w celu zapewnienia miejsca dla bezdomnych zwierząt gospodarskich. </w:t>
      </w:r>
    </w:p>
    <w:p w:rsidR="00AA43EC" w:rsidRDefault="00AA43EC" w:rsidP="00AA43EC">
      <w:pPr>
        <w:pStyle w:val="Standard"/>
        <w:keepLines/>
        <w:spacing w:line="360" w:lineRule="auto"/>
      </w:pPr>
      <w:r>
        <w:t>1. Kierowanie zwierząt do odpowiednich gospodarstw sołtysów odbywać się będzie na zasadach uprzednio ustalonych w porozumieniu z sołtysami tych gospodarstw w poszczególnych sołectwach na terenie gminy Rząśnia. </w:t>
      </w:r>
    </w:p>
    <w:p w:rsidR="00AA43EC" w:rsidRDefault="00AA43EC" w:rsidP="00AA43EC">
      <w:pPr>
        <w:pStyle w:val="Standard"/>
        <w:keepLines/>
        <w:spacing w:line="360" w:lineRule="auto"/>
      </w:pPr>
      <w:r>
        <w:t>2. Jednocześnie z umieszczeniem zwierząt w gospodarstwie gmina podejmie starania w zakresie znalezienia nowego właściciela dla tych zwierząt. </w:t>
      </w:r>
    </w:p>
    <w:p w:rsidR="00AA43EC" w:rsidRDefault="00AA43EC" w:rsidP="00AA43EC">
      <w:pPr>
        <w:pStyle w:val="Standard"/>
        <w:keepLines/>
        <w:spacing w:line="360" w:lineRule="auto"/>
      </w:pPr>
      <w:r>
        <w:rPr>
          <w:b/>
        </w:rPr>
        <w:t>§ 9. </w:t>
      </w:r>
      <w:r>
        <w:t>Zapewnienie całodobowej opieki weterynaryjnej w przypadku zdarzeń drogowych z udziałem zwierząt. </w:t>
      </w:r>
    </w:p>
    <w:p w:rsidR="00AA43EC" w:rsidRDefault="00AA43EC" w:rsidP="00AA43EC">
      <w:pPr>
        <w:pStyle w:val="Standard"/>
        <w:keepLines/>
        <w:spacing w:line="360" w:lineRule="auto"/>
      </w:pPr>
      <w:r>
        <w:t xml:space="preserve">1. Zasady całodobowej opieki weterynaryjnej wynikać będzie z zawartej z lekarzem weterynarii umowy, określającej szczegółowe zasady. Na tą okoliczność została podpisana stosowna umowa z lekarzem weterynarii  - Usługi Weterynaryjne Bogdan Włodarczyk, </w:t>
      </w:r>
      <w:r w:rsidR="006947ED">
        <w:t xml:space="preserve">                  </w:t>
      </w:r>
      <w:r>
        <w:t>98-332 Rząśnia, ul. 1 Maja 18.</w:t>
      </w:r>
    </w:p>
    <w:p w:rsidR="00AA43EC" w:rsidRDefault="00AA43EC" w:rsidP="00AA43EC">
      <w:pPr>
        <w:pStyle w:val="Standard"/>
        <w:keepLines/>
        <w:spacing w:line="360" w:lineRule="auto"/>
      </w:pPr>
      <w:r>
        <w:t>2. Informacja o wyborze lekarza weterynarii, z którym zawierana jest umowa zostanie  podana na stronie internetowej. </w:t>
      </w:r>
    </w:p>
    <w:p w:rsidR="00AA43EC" w:rsidRDefault="00AA43EC" w:rsidP="00AA43EC">
      <w:pPr>
        <w:pStyle w:val="Standard"/>
        <w:keepLines/>
        <w:spacing w:line="360" w:lineRule="auto"/>
      </w:pPr>
      <w:r>
        <w:rPr>
          <w:b/>
        </w:rPr>
        <w:t>§ 10. </w:t>
      </w:r>
      <w:r>
        <w:t>1. Koszty realizacji zadań określonych w niniejszym programie ponosi Gmina Rząśnia. </w:t>
      </w:r>
    </w:p>
    <w:p w:rsidR="00AA43EC" w:rsidRDefault="00AA43EC" w:rsidP="00AA43EC">
      <w:pPr>
        <w:pStyle w:val="Standard"/>
        <w:keepLines/>
        <w:spacing w:line="360" w:lineRule="auto"/>
      </w:pPr>
      <w:r>
        <w:t>2.Środki finansowe na realizację zadań wynikających z Programu w wysokości 20.000,00 zł </w:t>
      </w:r>
    </w:p>
    <w:p w:rsidR="00AA43EC" w:rsidRDefault="00AA43EC" w:rsidP="00AA43EC">
      <w:pPr>
        <w:pStyle w:val="Standard"/>
        <w:keepLines/>
        <w:spacing w:line="360" w:lineRule="auto"/>
      </w:pPr>
      <w:r>
        <w:t xml:space="preserve"> zabezpieczone zostały  w budżecie Gminy Rząśnia. </w:t>
      </w:r>
    </w:p>
    <w:p w:rsidR="00AA43EC" w:rsidRDefault="00AA43EC" w:rsidP="00AA43EC">
      <w:pPr>
        <w:pStyle w:val="Standard"/>
        <w:keepLines/>
        <w:spacing w:line="360" w:lineRule="auto"/>
      </w:pPr>
      <w:r>
        <w:t>3. Środki wydatkowane będą na działalność schroniska dla zwierząt oraz ograniczenia bezdomności i ograniczenia populacji zwierząt bezdomnych oraz pomoc doraźną  bezdomnym zwierzętom poszkodowanym na terenie Gminy Rząśnia. </w:t>
      </w:r>
    </w:p>
    <w:p w:rsidR="00AA43EC" w:rsidRDefault="00AA43EC" w:rsidP="00AA43EC">
      <w:pPr>
        <w:pStyle w:val="Standard"/>
        <w:keepNext/>
        <w:spacing w:before="120" w:after="280" w:line="360" w:lineRule="auto"/>
        <w:ind w:left="4535"/>
      </w:pPr>
    </w:p>
    <w:p w:rsidR="00AA43EC" w:rsidRDefault="00AA43EC" w:rsidP="00AA43EC">
      <w:pPr>
        <w:spacing w:after="0"/>
        <w:jc w:val="right"/>
        <w:rPr>
          <w:b/>
          <w:bCs/>
          <w:sz w:val="24"/>
          <w:szCs w:val="24"/>
        </w:rPr>
      </w:pPr>
    </w:p>
    <w:p w:rsidR="006A57EC" w:rsidRDefault="006A57EC" w:rsidP="006A57EC">
      <w:pPr>
        <w:tabs>
          <w:tab w:val="num" w:pos="284"/>
        </w:tabs>
        <w:spacing w:line="360" w:lineRule="auto"/>
        <w:ind w:left="284" w:hanging="284"/>
        <w:jc w:val="both"/>
        <w:rPr>
          <w:i/>
          <w:sz w:val="24"/>
          <w:szCs w:val="24"/>
        </w:rPr>
      </w:pPr>
    </w:p>
    <w:p w:rsidR="006A57EC" w:rsidRDefault="006A57EC" w:rsidP="006A57EC">
      <w:pPr>
        <w:tabs>
          <w:tab w:val="num" w:pos="284"/>
        </w:tabs>
        <w:spacing w:line="360" w:lineRule="auto"/>
        <w:ind w:left="284" w:hanging="284"/>
        <w:jc w:val="both"/>
        <w:rPr>
          <w:i/>
          <w:sz w:val="24"/>
          <w:szCs w:val="24"/>
        </w:rPr>
      </w:pPr>
    </w:p>
    <w:p w:rsidR="006A57EC" w:rsidRDefault="006A57EC" w:rsidP="006A57EC">
      <w:pPr>
        <w:tabs>
          <w:tab w:val="num" w:pos="284"/>
        </w:tabs>
        <w:spacing w:line="360" w:lineRule="auto"/>
        <w:ind w:left="284" w:hanging="284"/>
        <w:jc w:val="both"/>
        <w:rPr>
          <w:i/>
          <w:sz w:val="24"/>
          <w:szCs w:val="24"/>
        </w:rPr>
      </w:pPr>
    </w:p>
    <w:p w:rsidR="006947ED" w:rsidRDefault="006947ED" w:rsidP="006A57EC">
      <w:pPr>
        <w:tabs>
          <w:tab w:val="num" w:pos="284"/>
        </w:tabs>
        <w:spacing w:line="360" w:lineRule="auto"/>
        <w:ind w:left="284" w:hanging="284"/>
        <w:jc w:val="both"/>
        <w:rPr>
          <w:i/>
          <w:sz w:val="24"/>
          <w:szCs w:val="24"/>
        </w:rPr>
      </w:pPr>
    </w:p>
    <w:p w:rsidR="006947ED" w:rsidRDefault="006947ED" w:rsidP="006A57EC">
      <w:pPr>
        <w:tabs>
          <w:tab w:val="num" w:pos="284"/>
        </w:tabs>
        <w:spacing w:line="360" w:lineRule="auto"/>
        <w:ind w:left="284" w:hanging="284"/>
        <w:jc w:val="both"/>
        <w:rPr>
          <w:i/>
          <w:sz w:val="24"/>
          <w:szCs w:val="24"/>
        </w:rPr>
      </w:pPr>
    </w:p>
    <w:p w:rsidR="006947ED" w:rsidRDefault="006947ED" w:rsidP="006A57EC">
      <w:pPr>
        <w:tabs>
          <w:tab w:val="num" w:pos="284"/>
        </w:tabs>
        <w:spacing w:line="360" w:lineRule="auto"/>
        <w:ind w:left="284" w:hanging="284"/>
        <w:jc w:val="both"/>
        <w:rPr>
          <w:i/>
          <w:sz w:val="24"/>
          <w:szCs w:val="24"/>
        </w:rPr>
      </w:pPr>
    </w:p>
    <w:p w:rsidR="006A57EC" w:rsidRDefault="006A57EC" w:rsidP="006A57EC">
      <w:pPr>
        <w:tabs>
          <w:tab w:val="num" w:pos="284"/>
        </w:tabs>
        <w:spacing w:line="360" w:lineRule="auto"/>
        <w:ind w:left="284" w:hanging="284"/>
        <w:jc w:val="both"/>
        <w:rPr>
          <w:i/>
          <w:sz w:val="24"/>
          <w:szCs w:val="24"/>
        </w:rPr>
      </w:pPr>
    </w:p>
    <w:p w:rsidR="006A57EC" w:rsidRDefault="006A57EC" w:rsidP="006A57EC">
      <w:pPr>
        <w:tabs>
          <w:tab w:val="num" w:pos="284"/>
        </w:tabs>
        <w:spacing w:line="360" w:lineRule="auto"/>
        <w:ind w:left="284" w:hanging="284"/>
        <w:jc w:val="both"/>
        <w:rPr>
          <w:i/>
          <w:sz w:val="24"/>
          <w:szCs w:val="24"/>
        </w:rPr>
      </w:pPr>
    </w:p>
    <w:p w:rsidR="006A57EC" w:rsidRPr="0064517F" w:rsidRDefault="006A57EC" w:rsidP="006A57EC">
      <w:pPr>
        <w:pStyle w:val="Tekstpodstawowy"/>
        <w:jc w:val="center"/>
        <w:rPr>
          <w:b/>
          <w:color w:val="000000" w:themeColor="text1"/>
          <w:sz w:val="24"/>
          <w:szCs w:val="24"/>
        </w:rPr>
      </w:pPr>
      <w:r w:rsidRPr="0064517F">
        <w:rPr>
          <w:b/>
          <w:color w:val="000000" w:themeColor="text1"/>
          <w:sz w:val="24"/>
          <w:szCs w:val="24"/>
        </w:rPr>
        <w:t>Uchwała Nr XXXII/……/2014</w:t>
      </w:r>
    </w:p>
    <w:p w:rsidR="006A57EC" w:rsidRPr="0064517F" w:rsidRDefault="006A57EC" w:rsidP="00551B8E">
      <w:pPr>
        <w:pStyle w:val="Tekstpodstawowy"/>
        <w:jc w:val="center"/>
        <w:rPr>
          <w:b/>
          <w:color w:val="000000" w:themeColor="text1"/>
          <w:sz w:val="24"/>
          <w:szCs w:val="24"/>
        </w:rPr>
      </w:pPr>
      <w:r w:rsidRPr="0064517F">
        <w:rPr>
          <w:b/>
          <w:color w:val="000000" w:themeColor="text1"/>
          <w:sz w:val="24"/>
          <w:szCs w:val="24"/>
        </w:rPr>
        <w:t>Rady Gminy Rząśnia</w:t>
      </w:r>
    </w:p>
    <w:p w:rsidR="006A57EC" w:rsidRPr="0064517F" w:rsidRDefault="006A57EC" w:rsidP="006A57EC">
      <w:pPr>
        <w:pStyle w:val="Tekstpodstawowy"/>
        <w:jc w:val="center"/>
        <w:rPr>
          <w:b/>
          <w:color w:val="000000" w:themeColor="text1"/>
          <w:sz w:val="24"/>
          <w:szCs w:val="24"/>
        </w:rPr>
      </w:pPr>
      <w:r w:rsidRPr="0064517F">
        <w:rPr>
          <w:b/>
          <w:color w:val="000000" w:themeColor="text1"/>
          <w:sz w:val="24"/>
          <w:szCs w:val="24"/>
        </w:rPr>
        <w:t>z dnia 25 marca 2014r.</w:t>
      </w:r>
    </w:p>
    <w:p w:rsidR="00AA43EC" w:rsidRDefault="00AA43EC" w:rsidP="00AA43EC">
      <w:pPr>
        <w:spacing w:after="0"/>
        <w:jc w:val="right"/>
        <w:rPr>
          <w:b/>
          <w:bCs/>
          <w:sz w:val="24"/>
          <w:szCs w:val="24"/>
        </w:rPr>
      </w:pPr>
    </w:p>
    <w:p w:rsidR="00AA43EC" w:rsidRDefault="00AA43EC" w:rsidP="00AA43EC">
      <w:pPr>
        <w:spacing w:before="280" w:after="0" w:line="200" w:lineRule="atLeast"/>
        <w:rPr>
          <w:rFonts w:ascii="Times New Roman" w:hAnsi="Times New Roman" w:cs="Times New Roman"/>
        </w:rPr>
      </w:pPr>
      <w:r>
        <w:rPr>
          <w:rFonts w:ascii="Times New Roman" w:hAnsi="Times New Roman" w:cs="Times New Roman"/>
          <w:b/>
          <w:sz w:val="24"/>
          <w:szCs w:val="24"/>
        </w:rPr>
        <w:t>w sprawie: uzgodnienia przeprowadzenia prac pielęgnacyjnych</w:t>
      </w:r>
      <w:r w:rsidR="00551B8E">
        <w:rPr>
          <w:rFonts w:ascii="Times New Roman" w:hAnsi="Times New Roman" w:cs="Times New Roman"/>
          <w:b/>
          <w:sz w:val="24"/>
          <w:szCs w:val="24"/>
        </w:rPr>
        <w:t xml:space="preserve"> i </w:t>
      </w:r>
      <w:r>
        <w:rPr>
          <w:rFonts w:ascii="Times New Roman" w:hAnsi="Times New Roman" w:cs="Times New Roman"/>
          <w:b/>
          <w:sz w:val="24"/>
          <w:szCs w:val="24"/>
        </w:rPr>
        <w:t xml:space="preserve">  konserwacyjnych pomników przyrody na terenie Gminy Rząśnia</w:t>
      </w:r>
    </w:p>
    <w:p w:rsidR="00D20C59" w:rsidRDefault="00AA43EC" w:rsidP="00AA43EC">
      <w:pPr>
        <w:spacing w:before="280" w:after="0" w:line="200" w:lineRule="atLeast"/>
        <w:ind w:right="-142" w:firstLine="708"/>
        <w:jc w:val="both"/>
        <w:rPr>
          <w:rFonts w:ascii="Times New Roman" w:hAnsi="Times New Roman" w:cs="Times New Roman"/>
          <w:b/>
          <w:bCs/>
        </w:rPr>
      </w:pPr>
      <w:r>
        <w:rPr>
          <w:rFonts w:ascii="Times New Roman" w:hAnsi="Times New Roman" w:cs="Times New Roman"/>
        </w:rPr>
        <w:t xml:space="preserve">Na podstawie art. 18 ust. 2 pkt 15 ustawy z dnia 8 marca 1990 r. o samorządzie gminnym   </w:t>
      </w:r>
      <w:r w:rsidR="006947ED">
        <w:rPr>
          <w:rFonts w:ascii="Times New Roman" w:hAnsi="Times New Roman" w:cs="Times New Roman"/>
        </w:rPr>
        <w:t xml:space="preserve">                 </w:t>
      </w:r>
      <w:r>
        <w:rPr>
          <w:rFonts w:ascii="Times New Roman" w:hAnsi="Times New Roman" w:cs="Times New Roman"/>
        </w:rPr>
        <w:t xml:space="preserve">  ( Dz. U. z 2013 r. poz. 594, poz. 645</w:t>
      </w:r>
      <w:r w:rsidR="00D20C59">
        <w:rPr>
          <w:rFonts w:ascii="Times New Roman" w:hAnsi="Times New Roman" w:cs="Times New Roman"/>
        </w:rPr>
        <w:t>,</w:t>
      </w:r>
      <w:r w:rsidR="00D20C59" w:rsidRPr="00D20C59">
        <w:rPr>
          <w:rFonts w:ascii="Times New Roman" w:hAnsi="Times New Roman" w:cs="Times New Roman"/>
          <w:color w:val="000000" w:themeColor="text1"/>
          <w:sz w:val="24"/>
          <w:szCs w:val="24"/>
        </w:rPr>
        <w:t xml:space="preserve"> </w:t>
      </w:r>
      <w:r w:rsidR="00D20C59" w:rsidRPr="0092398F">
        <w:rPr>
          <w:rFonts w:ascii="Times New Roman" w:hAnsi="Times New Roman" w:cs="Times New Roman"/>
          <w:color w:val="000000" w:themeColor="text1"/>
          <w:sz w:val="24"/>
          <w:szCs w:val="24"/>
        </w:rPr>
        <w:t>poz.1318</w:t>
      </w:r>
      <w:r>
        <w:rPr>
          <w:rFonts w:ascii="Times New Roman" w:hAnsi="Times New Roman" w:cs="Times New Roman"/>
        </w:rPr>
        <w:t>) i art. 45 ust. 2 pkt 1, w związku z art. 82 ust. 1a pkt 1 ustawy z dnia 16 kwietnia 2004 r. o ochronie przyrody ( Dz. U. z 2013 r. poz. 627, poz. 842),</w:t>
      </w:r>
      <w:r>
        <w:rPr>
          <w:rFonts w:ascii="Times New Roman" w:hAnsi="Times New Roman" w:cs="Times New Roman"/>
          <w:b/>
          <w:bCs/>
        </w:rPr>
        <w:t xml:space="preserve"> </w:t>
      </w:r>
    </w:p>
    <w:p w:rsidR="00AA43EC" w:rsidRDefault="00AA43EC" w:rsidP="00AA43EC">
      <w:pPr>
        <w:spacing w:before="280" w:after="0" w:line="200" w:lineRule="atLeast"/>
        <w:ind w:right="-142" w:firstLine="708"/>
        <w:jc w:val="both"/>
      </w:pPr>
      <w:r>
        <w:rPr>
          <w:rFonts w:ascii="Times New Roman" w:hAnsi="Times New Roman" w:cs="Times New Roman"/>
          <w:b/>
          <w:bCs/>
        </w:rPr>
        <w:t xml:space="preserve">Rada Gminy w Rząśni uchwala co następuje: </w:t>
      </w:r>
    </w:p>
    <w:p w:rsidR="00AA43EC" w:rsidRDefault="00AA43EC" w:rsidP="00AA43EC">
      <w:pPr>
        <w:tabs>
          <w:tab w:val="left" w:pos="9072"/>
        </w:tabs>
        <w:spacing w:after="0" w:line="360" w:lineRule="auto"/>
        <w:ind w:right="-142"/>
        <w:jc w:val="both"/>
      </w:pPr>
    </w:p>
    <w:p w:rsidR="00AA43EC" w:rsidRDefault="00AA43EC" w:rsidP="00AA43EC">
      <w:pPr>
        <w:tabs>
          <w:tab w:val="left" w:pos="9072"/>
        </w:tabs>
        <w:spacing w:after="0" w:line="360" w:lineRule="auto"/>
        <w:ind w:right="-142"/>
        <w:jc w:val="both"/>
        <w:rPr>
          <w:rFonts w:ascii="Times New Roman" w:hAnsi="Times New Roman" w:cs="Times New Roman"/>
        </w:rPr>
      </w:pPr>
      <w:r>
        <w:rPr>
          <w:rFonts w:ascii="Times New Roman" w:hAnsi="Times New Roman" w:cs="Times New Roman"/>
          <w:b/>
          <w:bCs/>
        </w:rPr>
        <w:t>§ 1.</w:t>
      </w:r>
      <w:r>
        <w:rPr>
          <w:rFonts w:ascii="Times New Roman" w:hAnsi="Times New Roman" w:cs="Times New Roman"/>
        </w:rPr>
        <w:t>Uzgadnia się przeprowadzenie zabiegów:</w:t>
      </w:r>
    </w:p>
    <w:p w:rsidR="00AA43EC" w:rsidRDefault="00AA43EC" w:rsidP="00AA43EC">
      <w:pPr>
        <w:tabs>
          <w:tab w:val="left" w:pos="9072"/>
        </w:tabs>
        <w:spacing w:after="0" w:line="200" w:lineRule="atLeast"/>
        <w:ind w:right="-142"/>
        <w:jc w:val="both"/>
      </w:pPr>
      <w:r>
        <w:rPr>
          <w:rFonts w:ascii="Times New Roman" w:hAnsi="Times New Roman" w:cs="Times New Roman"/>
        </w:rPr>
        <w:t>1) pielęgnacyjnych i konserwacyjnych na drzewach z gatunku wiąz szypułkowy, lipa drobnolistna, brzoza uznanych za pomnik przyrody Uchwałą Nr XXXIII/3/2006  Rady Gminy Rząśnia z dnia 20 lutego 2006 roku, rosnących na cmentarzu w Rząśni działka, nr 483/1,</w:t>
      </w:r>
    </w:p>
    <w:p w:rsidR="00AA43EC" w:rsidRDefault="00AA43EC" w:rsidP="00AA43EC">
      <w:pPr>
        <w:tabs>
          <w:tab w:val="left" w:pos="9072"/>
        </w:tabs>
        <w:spacing w:after="0" w:line="200" w:lineRule="atLeast"/>
        <w:ind w:right="-142"/>
        <w:jc w:val="both"/>
      </w:pPr>
    </w:p>
    <w:p w:rsidR="00AA43EC" w:rsidRDefault="00AA43EC" w:rsidP="00AA43EC">
      <w:pPr>
        <w:tabs>
          <w:tab w:val="left" w:pos="9072"/>
        </w:tabs>
        <w:spacing w:after="0" w:line="200" w:lineRule="atLeast"/>
        <w:ind w:left="45" w:hanging="360"/>
        <w:jc w:val="both"/>
      </w:pPr>
      <w:r>
        <w:rPr>
          <w:rFonts w:ascii="Times New Roman" w:hAnsi="Times New Roman" w:cs="Times New Roman"/>
        </w:rPr>
        <w:t xml:space="preserve">2) pielęgnacyjnych i konserwacyjnych na drzewach z gatunku wiąz szypułkowy, lipa drobnolistna uznanych za pomnik przyrody Uchwałą Nr </w:t>
      </w:r>
      <w:proofErr w:type="spellStart"/>
      <w:r>
        <w:rPr>
          <w:rFonts w:ascii="Times New Roman" w:hAnsi="Times New Roman" w:cs="Times New Roman"/>
        </w:rPr>
        <w:t>Nr</w:t>
      </w:r>
      <w:proofErr w:type="spellEnd"/>
      <w:r>
        <w:rPr>
          <w:rFonts w:ascii="Times New Roman" w:hAnsi="Times New Roman" w:cs="Times New Roman"/>
        </w:rPr>
        <w:t xml:space="preserve"> XXXIII/3/2006  Rady Gminy Rząśnia z dnia 20 lutego 2006 roku, rosnących wokół kościoła w Rząśni, działka nr 1048,</w:t>
      </w:r>
    </w:p>
    <w:p w:rsidR="00AA43EC" w:rsidRDefault="00AA43EC" w:rsidP="00AA43EC">
      <w:pPr>
        <w:tabs>
          <w:tab w:val="left" w:pos="9072"/>
        </w:tabs>
        <w:spacing w:after="0" w:line="200" w:lineRule="atLeast"/>
        <w:ind w:left="45" w:hanging="360"/>
        <w:jc w:val="both"/>
      </w:pPr>
    </w:p>
    <w:p w:rsidR="00AA43EC" w:rsidRDefault="00AA43EC" w:rsidP="00AA43EC">
      <w:pPr>
        <w:tabs>
          <w:tab w:val="left" w:pos="9072"/>
        </w:tabs>
        <w:spacing w:after="0" w:line="200" w:lineRule="atLeast"/>
        <w:ind w:left="-30" w:hanging="360"/>
        <w:jc w:val="both"/>
        <w:rPr>
          <w:rFonts w:ascii="Times New Roman" w:hAnsi="Times New Roman" w:cs="Times New Roman"/>
        </w:rPr>
      </w:pPr>
      <w:r>
        <w:rPr>
          <w:rFonts w:ascii="Times New Roman" w:hAnsi="Times New Roman" w:cs="Times New Roman"/>
        </w:rPr>
        <w:t xml:space="preserve"> 3)  pielęgnacyjnych i konserwacyjnych na drzewach z gatunku  lipy drobnolistne uznanych za pomnik przyrody Uchwałą Nr VII/37/2011 Rady Gminy Rząśnia z dnia 20 lutego 2006 roku, działka nr 742 w Stróży stanowiącej własność Skarbu Państwa będącej w Zarządzie Rejonu Dróg Wojewódzkich w Bełchatowie,</w:t>
      </w:r>
    </w:p>
    <w:p w:rsidR="00AA43EC" w:rsidRDefault="00AA43EC" w:rsidP="00AA43EC">
      <w:pPr>
        <w:tabs>
          <w:tab w:val="left" w:pos="9072"/>
        </w:tabs>
        <w:spacing w:after="0" w:line="200" w:lineRule="atLeast"/>
        <w:ind w:left="90" w:hanging="360"/>
        <w:jc w:val="both"/>
        <w:rPr>
          <w:rFonts w:ascii="Times New Roman" w:hAnsi="Times New Roman" w:cs="Times New Roman"/>
        </w:rPr>
      </w:pPr>
    </w:p>
    <w:p w:rsidR="00AA43EC" w:rsidRDefault="00AA43EC" w:rsidP="00AA43EC">
      <w:pPr>
        <w:tabs>
          <w:tab w:val="left" w:pos="9072"/>
        </w:tabs>
        <w:spacing w:after="0" w:line="200" w:lineRule="atLeast"/>
        <w:ind w:left="45" w:hanging="360"/>
        <w:jc w:val="both"/>
        <w:rPr>
          <w:rFonts w:ascii="Times New Roman" w:hAnsi="Times New Roman" w:cs="Times New Roman"/>
        </w:rPr>
      </w:pPr>
      <w:r>
        <w:rPr>
          <w:rFonts w:ascii="Times New Roman" w:hAnsi="Times New Roman" w:cs="Times New Roman"/>
        </w:rPr>
        <w:t>4) pielęgnacyjnych i konserwacyjnych na drzewach z gatunku  lipy drobnolistne, jesion wyniosły, kasztanowiec uznanych za pomnik przyrody Uchwałą Nr VII/37/2011 Rady Gminy Rząśnia dnia 20 lutego 2006 roku, działka Nr 743 w Stróży stanowiącej własność Parafii Rzymsko – Katolickiej,</w:t>
      </w:r>
    </w:p>
    <w:p w:rsidR="00AA43EC" w:rsidRDefault="00AA43EC" w:rsidP="00AA43EC">
      <w:pPr>
        <w:tabs>
          <w:tab w:val="left" w:pos="9072"/>
        </w:tabs>
        <w:spacing w:after="0" w:line="200" w:lineRule="atLeast"/>
        <w:ind w:left="45" w:hanging="360"/>
        <w:jc w:val="both"/>
        <w:rPr>
          <w:rFonts w:ascii="Times New Roman" w:hAnsi="Times New Roman" w:cs="Times New Roman"/>
        </w:rPr>
      </w:pPr>
    </w:p>
    <w:p w:rsidR="00AA43EC" w:rsidRDefault="00AA43EC" w:rsidP="00AA43EC">
      <w:pPr>
        <w:tabs>
          <w:tab w:val="left" w:pos="9072"/>
        </w:tabs>
        <w:spacing w:after="0" w:line="200" w:lineRule="atLeast"/>
        <w:ind w:left="30" w:hanging="360"/>
        <w:jc w:val="both"/>
        <w:rPr>
          <w:rFonts w:ascii="Times New Roman" w:hAnsi="Times New Roman" w:cs="Times New Roman"/>
        </w:rPr>
      </w:pPr>
      <w:r>
        <w:rPr>
          <w:rFonts w:ascii="Times New Roman" w:hAnsi="Times New Roman" w:cs="Times New Roman"/>
        </w:rPr>
        <w:t>5) pielęgnacyjnych i konserwacyjnych na drzewach z gatunku  lipy drobnolistne, jesion wyniosły, uznanych za pomnik przyrody Uchwałą Nr VII/37/2011 Rady Gminy Rząśnia z dnia 20 lutego 2006 roku, działka Nr 741/1 w Stróży stanowiącej mienie komunalne Gminy Rząśnia – teren Szkoły Podstawowej,</w:t>
      </w:r>
    </w:p>
    <w:p w:rsidR="00AA43EC" w:rsidRDefault="00AA43EC" w:rsidP="00AA43EC">
      <w:pPr>
        <w:tabs>
          <w:tab w:val="left" w:pos="9072"/>
        </w:tabs>
        <w:spacing w:after="0" w:line="200" w:lineRule="atLeast"/>
        <w:ind w:left="30" w:hanging="360"/>
        <w:jc w:val="both"/>
        <w:rPr>
          <w:rFonts w:ascii="Times New Roman" w:hAnsi="Times New Roman" w:cs="Times New Roman"/>
        </w:rPr>
      </w:pPr>
    </w:p>
    <w:p w:rsidR="00AA43EC" w:rsidRDefault="00AA43EC" w:rsidP="00AA43EC">
      <w:pPr>
        <w:tabs>
          <w:tab w:val="left" w:pos="9072"/>
        </w:tabs>
        <w:spacing w:after="0" w:line="200" w:lineRule="atLeast"/>
        <w:ind w:hanging="360"/>
        <w:jc w:val="both"/>
        <w:rPr>
          <w:rFonts w:ascii="Times New Roman" w:hAnsi="Times New Roman" w:cs="Times New Roman"/>
        </w:rPr>
      </w:pPr>
      <w:r>
        <w:rPr>
          <w:rFonts w:ascii="Times New Roman" w:hAnsi="Times New Roman" w:cs="Times New Roman"/>
        </w:rPr>
        <w:t>6) pielęgnacyjnych i konserwacyjnych na drzewach z gatunku  lipa drobnolistna, jesion wyniosły, uznanych za pomnik przyrody Uchwałą Nr VII/37/2011 Rady Gminy Rząśnia, z dnia 20 lutego 2006 roku, działka Nr 1072  w Białej  stanowiącej mienie komunalne Gminy Rząśnia,</w:t>
      </w:r>
    </w:p>
    <w:p w:rsidR="00AA43EC" w:rsidRDefault="00AA43EC" w:rsidP="00AA43EC">
      <w:pPr>
        <w:tabs>
          <w:tab w:val="left" w:pos="9072"/>
        </w:tabs>
        <w:spacing w:after="0" w:line="200" w:lineRule="atLeast"/>
        <w:ind w:hanging="360"/>
        <w:jc w:val="both"/>
        <w:rPr>
          <w:rFonts w:ascii="Times New Roman" w:hAnsi="Times New Roman" w:cs="Times New Roman"/>
        </w:rPr>
      </w:pPr>
    </w:p>
    <w:p w:rsidR="00AA43EC" w:rsidRDefault="00AA43EC" w:rsidP="00AA43EC">
      <w:pPr>
        <w:tabs>
          <w:tab w:val="left" w:pos="9072"/>
        </w:tabs>
        <w:spacing w:after="0" w:line="200" w:lineRule="atLeast"/>
        <w:ind w:left="45" w:hanging="360"/>
        <w:jc w:val="both"/>
        <w:rPr>
          <w:rFonts w:ascii="Times New Roman" w:hAnsi="Times New Roman" w:cs="Times New Roman"/>
        </w:rPr>
      </w:pPr>
      <w:r>
        <w:rPr>
          <w:rFonts w:ascii="Times New Roman" w:hAnsi="Times New Roman" w:cs="Times New Roman"/>
        </w:rPr>
        <w:t xml:space="preserve">7) pielęgnacyjnych i konserwacyjnych na drzewach ”szpaler utworzony z 12 drzew” uznanych za pomnik przyrody Uchwałą Nr  XX/143/2012 Rady Gminy Rząśnia z dnia 28 grudnia 2012r. zlokalizowany w miejscowości Rząśnia przy ulicy Kościuszki, wzdłuż ogrodzenia cmentarza parafialnego w pasie drogi powiatowej Nr 2311E na działce nr 340/4, w obrębie geodezyjnym Rząśnia stanowiącej własność Skarbu Państwa, będącej w użytkowaniu Powiatowego Zarządu Dróg w Pajęcznie. </w:t>
      </w:r>
    </w:p>
    <w:p w:rsidR="00AA43EC" w:rsidRDefault="00AA43EC" w:rsidP="00AA43EC">
      <w:pPr>
        <w:tabs>
          <w:tab w:val="left" w:pos="9072"/>
        </w:tabs>
        <w:spacing w:after="0" w:line="200" w:lineRule="atLeast"/>
        <w:jc w:val="both"/>
        <w:rPr>
          <w:rFonts w:ascii="Times New Roman" w:hAnsi="Times New Roman" w:cs="Times New Roman"/>
        </w:rPr>
      </w:pPr>
    </w:p>
    <w:p w:rsidR="00AA43EC" w:rsidRDefault="00AA43EC" w:rsidP="00AA43EC">
      <w:pPr>
        <w:tabs>
          <w:tab w:val="left" w:pos="9072"/>
        </w:tabs>
        <w:spacing w:after="0" w:line="360" w:lineRule="auto"/>
        <w:ind w:right="-142"/>
        <w:jc w:val="both"/>
        <w:rPr>
          <w:rFonts w:ascii="Times New Roman" w:hAnsi="Times New Roman" w:cs="Times New Roman"/>
        </w:rPr>
      </w:pPr>
      <w:r>
        <w:rPr>
          <w:rFonts w:ascii="Times New Roman" w:hAnsi="Times New Roman" w:cs="Times New Roman"/>
          <w:b/>
          <w:bCs/>
        </w:rPr>
        <w:t>§ 2.</w:t>
      </w:r>
      <w:r>
        <w:rPr>
          <w:rFonts w:ascii="Times New Roman" w:hAnsi="Times New Roman" w:cs="Times New Roman"/>
        </w:rPr>
        <w:t xml:space="preserve"> Zakres uzgodnienia, o których mowa w § 1 obejmuje: </w:t>
      </w:r>
    </w:p>
    <w:p w:rsidR="00AA43EC" w:rsidRDefault="00AA43EC" w:rsidP="00AA43EC">
      <w:pPr>
        <w:pStyle w:val="Akapitzlist"/>
        <w:spacing w:after="0" w:line="200" w:lineRule="atLeast"/>
        <w:ind w:left="0" w:right="-142"/>
        <w:jc w:val="both"/>
        <w:rPr>
          <w:rFonts w:ascii="Times New Roman" w:hAnsi="Times New Roman"/>
          <w:b/>
          <w:bCs/>
        </w:rPr>
      </w:pPr>
      <w:r>
        <w:rPr>
          <w:rFonts w:ascii="Times New Roman" w:hAnsi="Times New Roman"/>
        </w:rPr>
        <w:lastRenderedPageBreak/>
        <w:t>1) usuwanie konarów suchych, zasychających, zainfekowanych, nadłamanych, zagrażających bezpieczeństwu lub wchodzących w kolizję z istniejącymi obiektami budowlanymi.</w:t>
      </w:r>
    </w:p>
    <w:p w:rsidR="00AA43EC" w:rsidRDefault="00AA43EC" w:rsidP="00AA43EC">
      <w:pPr>
        <w:pStyle w:val="Akapitzlist"/>
        <w:spacing w:after="0" w:line="360" w:lineRule="auto"/>
        <w:ind w:left="0" w:right="-142"/>
        <w:jc w:val="both"/>
        <w:rPr>
          <w:rFonts w:ascii="Times New Roman" w:hAnsi="Times New Roman"/>
          <w:b/>
          <w:bCs/>
        </w:rPr>
      </w:pPr>
    </w:p>
    <w:p w:rsidR="00AA43EC" w:rsidRDefault="00AA43EC" w:rsidP="00AA43EC">
      <w:pPr>
        <w:spacing w:after="0" w:line="200" w:lineRule="atLeast"/>
        <w:ind w:right="-142"/>
        <w:jc w:val="both"/>
        <w:rPr>
          <w:rFonts w:ascii="Times New Roman" w:hAnsi="Times New Roman" w:cs="Times New Roman"/>
        </w:rPr>
      </w:pPr>
      <w:r>
        <w:rPr>
          <w:rFonts w:ascii="Times New Roman" w:hAnsi="Times New Roman" w:cs="Times New Roman"/>
          <w:b/>
          <w:bCs/>
        </w:rPr>
        <w:t xml:space="preserve">§ 3. </w:t>
      </w:r>
      <w:r>
        <w:rPr>
          <w:rFonts w:ascii="Times New Roman" w:hAnsi="Times New Roman" w:cs="Times New Roman"/>
        </w:rPr>
        <w:t>Zabiegi pielęgnacyjne w koronie pomników przyrody, wymienionego w § 1 należy przeprowadzić przy spełnieniu następujących warunków;</w:t>
      </w:r>
    </w:p>
    <w:p w:rsidR="00AA43EC" w:rsidRDefault="00AA43EC" w:rsidP="00AA43EC">
      <w:pPr>
        <w:spacing w:after="0" w:line="200" w:lineRule="atLeast"/>
        <w:ind w:right="-142"/>
        <w:jc w:val="both"/>
        <w:rPr>
          <w:rFonts w:ascii="Times New Roman" w:hAnsi="Times New Roman" w:cs="Times New Roman"/>
        </w:rPr>
      </w:pPr>
    </w:p>
    <w:p w:rsidR="00AA43EC" w:rsidRDefault="00AA43EC" w:rsidP="00AA43EC">
      <w:pPr>
        <w:pStyle w:val="Akapitzlist"/>
        <w:tabs>
          <w:tab w:val="left" w:pos="300"/>
        </w:tabs>
        <w:spacing w:after="0" w:line="200" w:lineRule="atLeast"/>
        <w:ind w:left="0" w:right="-142"/>
        <w:jc w:val="both"/>
        <w:rPr>
          <w:rFonts w:ascii="Times New Roman" w:hAnsi="Times New Roman"/>
        </w:rPr>
      </w:pPr>
      <w:r>
        <w:rPr>
          <w:rFonts w:ascii="Times New Roman" w:hAnsi="Times New Roman"/>
        </w:rPr>
        <w:t xml:space="preserve">1) cięcia sanitarne drzew winny zostać przeprowadzone przez firmę specjalistyczną, posiadającą uprawnienia do pielęgnacji drzew o charakterze pomnikowym, pod kierunkiem uprawnionego inspektora nadzoru ds. terenów zielonych lub osobę posiadającą uprawnienia do pielęgnacji drzew         o charakterze pomnikowym; </w:t>
      </w:r>
    </w:p>
    <w:p w:rsidR="00AA43EC" w:rsidRDefault="00AA43EC" w:rsidP="00AA43EC">
      <w:pPr>
        <w:pStyle w:val="Akapitzlist"/>
        <w:spacing w:after="280" w:line="200" w:lineRule="atLeast"/>
        <w:ind w:left="0" w:right="-142"/>
        <w:jc w:val="both"/>
        <w:rPr>
          <w:rFonts w:ascii="Times New Roman" w:hAnsi="Times New Roman"/>
          <w:b/>
          <w:bCs/>
        </w:rPr>
      </w:pPr>
      <w:r>
        <w:rPr>
          <w:rFonts w:ascii="Times New Roman" w:hAnsi="Times New Roman"/>
        </w:rPr>
        <w:t>2) wykonane prace nie mogą spowodować utraty walorów przyrodniczych pomnika przyrody oraz zniszczenia gatunków chronionych występujących w jego obrębie.</w:t>
      </w:r>
    </w:p>
    <w:p w:rsidR="00AA43EC" w:rsidRDefault="00AA43EC" w:rsidP="00AA43EC">
      <w:pPr>
        <w:spacing w:before="280" w:after="0" w:line="360" w:lineRule="auto"/>
        <w:ind w:right="-142"/>
        <w:jc w:val="both"/>
        <w:rPr>
          <w:rFonts w:ascii="Times New Roman" w:hAnsi="Times New Roman" w:cs="Times New Roman"/>
          <w:b/>
          <w:bCs/>
        </w:rPr>
      </w:pPr>
      <w:r>
        <w:rPr>
          <w:rFonts w:ascii="Times New Roman" w:hAnsi="Times New Roman" w:cs="Times New Roman"/>
          <w:b/>
          <w:bCs/>
        </w:rPr>
        <w:t>§ 4.</w:t>
      </w:r>
      <w:r>
        <w:rPr>
          <w:rFonts w:ascii="Times New Roman" w:hAnsi="Times New Roman" w:cs="Times New Roman"/>
        </w:rPr>
        <w:t xml:space="preserve"> Wykonanie uchwały powierza się Wójtowi Gminy Rząśnia. </w:t>
      </w:r>
    </w:p>
    <w:p w:rsidR="00AA43EC" w:rsidRDefault="00AA43EC" w:rsidP="00AA43EC">
      <w:pPr>
        <w:spacing w:before="280" w:after="0" w:line="360" w:lineRule="auto"/>
        <w:ind w:right="-142"/>
        <w:jc w:val="both"/>
      </w:pPr>
      <w:r>
        <w:rPr>
          <w:rFonts w:ascii="Times New Roman" w:hAnsi="Times New Roman" w:cs="Times New Roman"/>
          <w:b/>
          <w:bCs/>
        </w:rPr>
        <w:t xml:space="preserve">§ 5. </w:t>
      </w:r>
      <w:r>
        <w:rPr>
          <w:rFonts w:ascii="Times New Roman" w:hAnsi="Times New Roman" w:cs="Times New Roman"/>
        </w:rPr>
        <w:t>Uchwała wchodzi w życie z dniem podjęcia.</w:t>
      </w:r>
    </w:p>
    <w:p w:rsidR="003902B3" w:rsidRDefault="003902B3"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6A57EC" w:rsidRDefault="006A57EC" w:rsidP="003902B3">
      <w:pPr>
        <w:tabs>
          <w:tab w:val="num" w:pos="284"/>
        </w:tabs>
        <w:spacing w:line="360" w:lineRule="auto"/>
        <w:ind w:left="284" w:hanging="284"/>
        <w:jc w:val="both"/>
        <w:rPr>
          <w:i/>
          <w:sz w:val="24"/>
          <w:szCs w:val="24"/>
        </w:rPr>
      </w:pPr>
    </w:p>
    <w:p w:rsidR="004C739F" w:rsidRDefault="004C739F" w:rsidP="003902B3">
      <w:pPr>
        <w:tabs>
          <w:tab w:val="num" w:pos="284"/>
        </w:tabs>
        <w:spacing w:line="360" w:lineRule="auto"/>
        <w:ind w:left="284" w:hanging="284"/>
        <w:jc w:val="both"/>
        <w:rPr>
          <w:i/>
          <w:sz w:val="24"/>
          <w:szCs w:val="24"/>
        </w:rPr>
      </w:pPr>
    </w:p>
    <w:p w:rsidR="003902B3" w:rsidRDefault="003902B3" w:rsidP="003902B3">
      <w:pPr>
        <w:autoSpaceDE w:val="0"/>
        <w:autoSpaceDN w:val="0"/>
        <w:adjustRightInd w:val="0"/>
        <w:spacing w:after="0" w:line="240" w:lineRule="auto"/>
        <w:jc w:val="center"/>
        <w:rPr>
          <w:rFonts w:ascii="Times New Roman" w:hAnsi="Times New Roman" w:cs="Times New Roman"/>
          <w:b/>
          <w:bCs/>
          <w:sz w:val="24"/>
          <w:szCs w:val="24"/>
        </w:rPr>
      </w:pPr>
    </w:p>
    <w:p w:rsidR="003902B3" w:rsidRPr="002C0FF5" w:rsidRDefault="003902B3" w:rsidP="003902B3">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Uchwała Nr XX</w:t>
      </w:r>
      <w:r>
        <w:rPr>
          <w:rFonts w:ascii="Times New Roman" w:hAnsi="Times New Roman" w:cs="Times New Roman"/>
          <w:b/>
          <w:bCs/>
          <w:sz w:val="24"/>
          <w:szCs w:val="24"/>
        </w:rPr>
        <w:t>XI/../2014</w:t>
      </w:r>
    </w:p>
    <w:p w:rsidR="003902B3" w:rsidRPr="002C0FF5" w:rsidRDefault="003902B3" w:rsidP="003902B3">
      <w:pPr>
        <w:autoSpaceDE w:val="0"/>
        <w:autoSpaceDN w:val="0"/>
        <w:adjustRightInd w:val="0"/>
        <w:spacing w:after="0" w:line="240" w:lineRule="auto"/>
        <w:jc w:val="center"/>
        <w:rPr>
          <w:rFonts w:ascii="Times New Roman" w:hAnsi="Times New Roman" w:cs="Times New Roman"/>
          <w:b/>
          <w:bCs/>
          <w:sz w:val="24"/>
          <w:szCs w:val="24"/>
        </w:rPr>
      </w:pPr>
      <w:r w:rsidRPr="002C0FF5">
        <w:rPr>
          <w:rFonts w:ascii="Times New Roman" w:hAnsi="Times New Roman" w:cs="Times New Roman"/>
          <w:b/>
          <w:bCs/>
          <w:sz w:val="24"/>
          <w:szCs w:val="24"/>
        </w:rPr>
        <w:t>Rady Gminy Rząśnia</w:t>
      </w:r>
    </w:p>
    <w:p w:rsidR="003902B3" w:rsidRPr="002C0FF5" w:rsidRDefault="003902B3" w:rsidP="003902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dnia  25 marca  2014</w:t>
      </w:r>
      <w:r w:rsidRPr="002C0FF5">
        <w:rPr>
          <w:rFonts w:ascii="Times New Roman" w:hAnsi="Times New Roman" w:cs="Times New Roman"/>
          <w:b/>
          <w:bCs/>
          <w:sz w:val="24"/>
          <w:szCs w:val="24"/>
        </w:rPr>
        <w:t xml:space="preserve"> roku</w:t>
      </w:r>
    </w:p>
    <w:p w:rsidR="003902B3" w:rsidRPr="002C0FF5" w:rsidRDefault="003902B3" w:rsidP="003902B3">
      <w:pPr>
        <w:spacing w:line="360" w:lineRule="auto"/>
        <w:jc w:val="both"/>
        <w:rPr>
          <w:rFonts w:ascii="Times New Roman" w:hAnsi="Times New Roman" w:cs="Times New Roman"/>
          <w:b/>
          <w:bCs/>
          <w:color w:val="000000"/>
          <w:sz w:val="24"/>
          <w:szCs w:val="24"/>
        </w:rPr>
      </w:pPr>
    </w:p>
    <w:p w:rsidR="003902B3" w:rsidRPr="00CA6938" w:rsidRDefault="003902B3" w:rsidP="003902B3">
      <w:pPr>
        <w:ind w:left="1304" w:hanging="1304"/>
        <w:jc w:val="both"/>
        <w:rPr>
          <w:rFonts w:ascii="Times New Roman" w:hAnsi="Times New Roman" w:cs="Times New Roman"/>
          <w:b/>
          <w:sz w:val="24"/>
          <w:szCs w:val="24"/>
        </w:rPr>
      </w:pPr>
      <w:r>
        <w:rPr>
          <w:rFonts w:ascii="Times New Roman" w:hAnsi="Times New Roman" w:cs="Times New Roman"/>
          <w:b/>
          <w:sz w:val="24"/>
          <w:szCs w:val="24"/>
        </w:rPr>
        <w:t>w sprawie  stwierdzenia wygaśnięcia mandatu radnego</w:t>
      </w:r>
    </w:p>
    <w:p w:rsidR="003902B3" w:rsidRPr="004048A7" w:rsidRDefault="003902B3" w:rsidP="003902B3">
      <w:pPr>
        <w:spacing w:after="0" w:line="240" w:lineRule="auto"/>
        <w:jc w:val="both"/>
        <w:rPr>
          <w:rFonts w:ascii="Times New Roman" w:hAnsi="Times New Roman" w:cs="Times New Roman"/>
          <w:sz w:val="24"/>
          <w:szCs w:val="24"/>
        </w:rPr>
      </w:pPr>
    </w:p>
    <w:p w:rsidR="003902B3" w:rsidRPr="004048A7" w:rsidRDefault="003902B3" w:rsidP="003902B3">
      <w:pPr>
        <w:pStyle w:val="NormalnyWeb"/>
        <w:jc w:val="both"/>
      </w:pPr>
      <w:r w:rsidRPr="004048A7">
        <w:rPr>
          <w:color w:val="000000" w:themeColor="text1"/>
        </w:rPr>
        <w:t xml:space="preserve">Na podstawie art. 18 ust. 2 pkt 15 ustawy z dnia 8 marca 1990 roku o samorządzie gminnym   </w:t>
      </w:r>
      <w:r w:rsidRPr="004048A7">
        <w:t xml:space="preserve">(Dz. U. z 2013 r. </w:t>
      </w:r>
      <w:hyperlink r:id="rId40" w:history="1">
        <w:r w:rsidRPr="004048A7">
          <w:rPr>
            <w:rStyle w:val="Hipercze"/>
            <w:color w:val="00000A"/>
          </w:rPr>
          <w:t>poz. 594</w:t>
        </w:r>
      </w:hyperlink>
      <w:r w:rsidRPr="004048A7">
        <w:t xml:space="preserve">, </w:t>
      </w:r>
      <w:hyperlink r:id="rId41" w:history="1">
        <w:r w:rsidRPr="004048A7">
          <w:rPr>
            <w:rStyle w:val="Hipercze"/>
            <w:color w:val="00000A"/>
          </w:rPr>
          <w:t>poz. 645</w:t>
        </w:r>
      </w:hyperlink>
      <w:r w:rsidRPr="004048A7">
        <w:t xml:space="preserve">, </w:t>
      </w:r>
      <w:hyperlink r:id="rId42" w:history="1">
        <w:r w:rsidRPr="004048A7">
          <w:rPr>
            <w:rStyle w:val="Hipercze"/>
            <w:color w:val="00000A"/>
          </w:rPr>
          <w:t>poz. 1318</w:t>
        </w:r>
      </w:hyperlink>
      <w:r>
        <w:t>), art. 16 ust. 3 u</w:t>
      </w:r>
      <w:r w:rsidRPr="0080338A">
        <w:rPr>
          <w:bCs/>
        </w:rPr>
        <w:t>stawy</w:t>
      </w:r>
      <w:r>
        <w:rPr>
          <w:b/>
          <w:bCs/>
        </w:rPr>
        <w:t xml:space="preserve"> </w:t>
      </w:r>
      <w:r>
        <w:t xml:space="preserve">z dnia 5 stycznia 2011 r. </w:t>
      </w:r>
      <w:r w:rsidRPr="00016A85">
        <w:rPr>
          <w:bCs/>
        </w:rPr>
        <w:t xml:space="preserve">Przepisy wprowadzające ustawę - </w:t>
      </w:r>
      <w:r w:rsidRPr="00016A85">
        <w:rPr>
          <w:bCs/>
          <w:color w:val="000000" w:themeColor="text1"/>
        </w:rPr>
        <w:t>Kodeks wyborczy</w:t>
      </w:r>
      <w:r w:rsidRPr="00016A85">
        <w:rPr>
          <w:bCs/>
          <w:color w:val="000000" w:themeColor="text1"/>
          <w:sz w:val="17"/>
          <w:szCs w:val="17"/>
          <w:vertAlign w:val="superscript"/>
        </w:rPr>
        <w:t>1)</w:t>
      </w:r>
      <w:r w:rsidRPr="0080338A">
        <w:rPr>
          <w:b/>
          <w:bCs/>
          <w:color w:val="000000" w:themeColor="text1"/>
        </w:rPr>
        <w:t xml:space="preserve"> </w:t>
      </w:r>
      <w:r>
        <w:rPr>
          <w:b/>
          <w:bCs/>
          <w:color w:val="000000" w:themeColor="text1"/>
        </w:rPr>
        <w:t xml:space="preserve">                   </w:t>
      </w:r>
      <w:r w:rsidRPr="0080338A">
        <w:rPr>
          <w:color w:val="000000" w:themeColor="text1"/>
        </w:rPr>
        <w:br/>
        <w:t xml:space="preserve">(Dz. U. Nr 21, </w:t>
      </w:r>
      <w:hyperlink r:id="rId43" w:anchor="aktprawny;id=416798;target=" w:tooltip="2011 Dz. U. Nr 21 poz. 113 - Ustawa z dnia 5 stycznia 2011 r. - Przepisy wprowadzające ustawę - Kodeks wyborczy" w:history="1">
        <w:r w:rsidRPr="0080338A">
          <w:rPr>
            <w:rStyle w:val="Hipercze"/>
            <w:color w:val="000000" w:themeColor="text1"/>
          </w:rPr>
          <w:t>poz. 113</w:t>
        </w:r>
      </w:hyperlink>
      <w:r w:rsidRPr="0080338A">
        <w:rPr>
          <w:color w:val="000000" w:themeColor="text1"/>
        </w:rPr>
        <w:t xml:space="preserve">, Nr 102, </w:t>
      </w:r>
      <w:hyperlink r:id="rId44" w:anchor="aktprawny;id=483410;target=" w:tooltip="2011 Dz. U. Nr 102 poz. 588 - Ustawa z dnia 15 kwietnia 2011 r. o zmianie ustawy - Kodeks wyborczy oraz ustawy - Przepisy wprowadzające ustawę - Kodeks wyborczy" w:history="1">
        <w:r w:rsidRPr="0080338A">
          <w:rPr>
            <w:rStyle w:val="Hipercze"/>
            <w:color w:val="000000" w:themeColor="text1"/>
          </w:rPr>
          <w:t>poz. 588</w:t>
        </w:r>
      </w:hyperlink>
      <w:r w:rsidRPr="0080338A">
        <w:rPr>
          <w:color w:val="000000" w:themeColor="text1"/>
        </w:rPr>
        <w:t xml:space="preserve">, Nr 147, </w:t>
      </w:r>
      <w:hyperlink r:id="rId45" w:anchor="aktprawny;id=580481;target=" w:tooltip="2011 Dz. U. Nr 147 poz. 881 - Ustawa z dnia 27 maja 2011 r. o zmianie ustawy - Kodeks wyborczy oraz ustawy - Przepisy wprowadzające ustawę - Kodeks wyborczy" w:history="1">
        <w:r w:rsidRPr="0080338A">
          <w:rPr>
            <w:rStyle w:val="Hipercze"/>
            <w:color w:val="000000" w:themeColor="text1"/>
          </w:rPr>
          <w:t>poz. 881</w:t>
        </w:r>
      </w:hyperlink>
      <w:r w:rsidRPr="0080338A">
        <w:rPr>
          <w:color w:val="000000" w:themeColor="text1"/>
        </w:rPr>
        <w:t xml:space="preserve">, Nr 149, </w:t>
      </w:r>
      <w:hyperlink r:id="rId46" w:anchor="aktprawny;id=581548;target=" w:tooltip="2011 Dz. U. Nr 149 poz. 889 - Wyrok Trybunału Konstytucyjnego z dnia 20 lipca 2011 r. sygn. akt K 9/11" w:history="1">
        <w:r w:rsidRPr="0080338A">
          <w:rPr>
            <w:rStyle w:val="Hipercze"/>
            <w:color w:val="000000" w:themeColor="text1"/>
          </w:rPr>
          <w:t>poz. 889</w:t>
        </w:r>
      </w:hyperlink>
      <w:r w:rsidRPr="0080338A">
        <w:rPr>
          <w:color w:val="000000" w:themeColor="text1"/>
        </w:rPr>
        <w:t xml:space="preserve">, z 2012 r. </w:t>
      </w:r>
      <w:hyperlink r:id="rId47" w:anchor="aktprawny;id=843254;target=" w:tooltip="2012 Dz. U. Nr 234 poz. 1399 - Ustawa z dnia 12 października 2012 r. o zmianie ustawy – Przepisy wprowadzające ustawę – Kodeks wyborczy" w:history="1">
        <w:r w:rsidRPr="0080338A">
          <w:rPr>
            <w:rStyle w:val="Hipercze"/>
            <w:color w:val="000000" w:themeColor="text1"/>
          </w:rPr>
          <w:t>poz. 1399</w:t>
        </w:r>
      </w:hyperlink>
      <w:r w:rsidRPr="0080338A">
        <w:rPr>
          <w:color w:val="000000" w:themeColor="text1"/>
        </w:rPr>
        <w:t xml:space="preserve">) w związku   art. 190 ust. 1 pkt. 1 i ust.2  i 4 ustawy z dnia 16 </w:t>
      </w:r>
      <w:r>
        <w:rPr>
          <w:color w:val="000000" w:themeColor="text1"/>
        </w:rPr>
        <w:t>lipca 1998 roku Ordynacja</w:t>
      </w:r>
      <w:r>
        <w:rPr>
          <w:rStyle w:val="h2"/>
        </w:rPr>
        <w:t xml:space="preserve"> wyborcza do rad gmin, rad powiatów i sejmików województw ( tj. Dz. U. z 2010 r. Nr 176 poz. 1190 ze zm. z  2011 roku Dz. U. Nr 34 poz. 172) </w:t>
      </w:r>
      <w:r>
        <w:t xml:space="preserve">- </w:t>
      </w:r>
      <w:r w:rsidRPr="004048A7">
        <w:t>Rada Gminy Rząśnia uchwala, co następuje:</w:t>
      </w:r>
    </w:p>
    <w:p w:rsidR="003902B3" w:rsidRPr="002C0FF5" w:rsidRDefault="003902B3" w:rsidP="003902B3">
      <w:pPr>
        <w:ind w:firstLine="708"/>
        <w:jc w:val="both"/>
        <w:rPr>
          <w:rFonts w:ascii="Times New Roman" w:hAnsi="Times New Roman" w:cs="Times New Roman"/>
          <w:sz w:val="24"/>
          <w:szCs w:val="24"/>
        </w:rPr>
      </w:pPr>
    </w:p>
    <w:p w:rsidR="003902B3" w:rsidRDefault="003902B3" w:rsidP="003902B3">
      <w:pPr>
        <w:spacing w:line="360" w:lineRule="auto"/>
        <w:jc w:val="both"/>
        <w:rPr>
          <w:rFonts w:ascii="Times New Roman" w:hAnsi="Times New Roman" w:cs="Times New Roman"/>
          <w:sz w:val="24"/>
          <w:szCs w:val="24"/>
        </w:rPr>
      </w:pPr>
      <w:r w:rsidRPr="002C0FF5">
        <w:rPr>
          <w:rFonts w:ascii="Times New Roman" w:hAnsi="Times New Roman" w:cs="Times New Roman"/>
          <w:b/>
          <w:sz w:val="24"/>
          <w:szCs w:val="24"/>
        </w:rPr>
        <w:t xml:space="preserve">§ 1. </w:t>
      </w:r>
      <w:r>
        <w:rPr>
          <w:rFonts w:ascii="Times New Roman" w:hAnsi="Times New Roman" w:cs="Times New Roman"/>
          <w:b/>
          <w:sz w:val="24"/>
          <w:szCs w:val="24"/>
        </w:rPr>
        <w:t xml:space="preserve"> </w:t>
      </w:r>
      <w:r w:rsidRPr="009724ED">
        <w:rPr>
          <w:rFonts w:ascii="Times New Roman" w:hAnsi="Times New Roman" w:cs="Times New Roman"/>
          <w:sz w:val="24"/>
          <w:szCs w:val="24"/>
        </w:rPr>
        <w:t xml:space="preserve">Stwierdza się wygaśnięcie mandatu </w:t>
      </w:r>
      <w:r>
        <w:rPr>
          <w:rFonts w:ascii="Times New Roman" w:hAnsi="Times New Roman" w:cs="Times New Roman"/>
          <w:sz w:val="24"/>
          <w:szCs w:val="24"/>
        </w:rPr>
        <w:t xml:space="preserve"> wskutek śmierci  </w:t>
      </w:r>
      <w:r w:rsidRPr="009724ED">
        <w:rPr>
          <w:rFonts w:ascii="Times New Roman" w:hAnsi="Times New Roman" w:cs="Times New Roman"/>
          <w:sz w:val="24"/>
          <w:szCs w:val="24"/>
        </w:rPr>
        <w:t>radnego</w:t>
      </w:r>
      <w:r>
        <w:rPr>
          <w:rFonts w:ascii="Times New Roman" w:hAnsi="Times New Roman" w:cs="Times New Roman"/>
          <w:sz w:val="24"/>
          <w:szCs w:val="24"/>
        </w:rPr>
        <w:t xml:space="preserve"> Rady Gminy Rząśnia</w:t>
      </w:r>
      <w:r w:rsidRPr="009724ED">
        <w:rPr>
          <w:rFonts w:ascii="Times New Roman" w:hAnsi="Times New Roman" w:cs="Times New Roman"/>
          <w:sz w:val="24"/>
          <w:szCs w:val="24"/>
        </w:rPr>
        <w:t xml:space="preserve"> Mariana Brożyny</w:t>
      </w:r>
      <w:r>
        <w:rPr>
          <w:rFonts w:ascii="Times New Roman" w:hAnsi="Times New Roman" w:cs="Times New Roman"/>
          <w:sz w:val="24"/>
          <w:szCs w:val="24"/>
        </w:rPr>
        <w:t xml:space="preserve">   w okręgu wyborczym Nr 1 w Rząśni</w:t>
      </w:r>
      <w:r w:rsidRPr="009724ED">
        <w:rPr>
          <w:rFonts w:ascii="Times New Roman" w:hAnsi="Times New Roman" w:cs="Times New Roman"/>
          <w:sz w:val="24"/>
          <w:szCs w:val="24"/>
        </w:rPr>
        <w:t>.</w:t>
      </w:r>
    </w:p>
    <w:p w:rsidR="003902B3" w:rsidRPr="009724ED" w:rsidRDefault="003902B3" w:rsidP="003902B3">
      <w:pPr>
        <w:spacing w:line="360" w:lineRule="auto"/>
        <w:jc w:val="both"/>
        <w:rPr>
          <w:rFonts w:ascii="Times New Roman" w:hAnsi="Times New Roman" w:cs="Times New Roman"/>
          <w:sz w:val="24"/>
          <w:szCs w:val="24"/>
        </w:rPr>
      </w:pPr>
      <w:r w:rsidRPr="0080338A">
        <w:rPr>
          <w:rFonts w:ascii="Times New Roman" w:hAnsi="Times New Roman" w:cs="Times New Roman"/>
          <w:b/>
          <w:sz w:val="24"/>
          <w:szCs w:val="24"/>
        </w:rPr>
        <w:t>§2.</w:t>
      </w:r>
      <w:r>
        <w:rPr>
          <w:rFonts w:ascii="Times New Roman" w:hAnsi="Times New Roman" w:cs="Times New Roman"/>
          <w:sz w:val="24"/>
          <w:szCs w:val="24"/>
        </w:rPr>
        <w:t xml:space="preserve"> Uchwałę doręcza się Wojewodzie Łódzkiemu oraz Komisarzowi Wyborczemu                    w Sieradzu.</w:t>
      </w:r>
    </w:p>
    <w:p w:rsidR="003902B3" w:rsidRPr="002C0FF5" w:rsidRDefault="003902B3" w:rsidP="003902B3">
      <w:pPr>
        <w:spacing w:line="36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w:t>
      </w:r>
      <w:r>
        <w:rPr>
          <w:rFonts w:ascii="Times New Roman" w:hAnsi="Times New Roman" w:cs="Times New Roman"/>
          <w:b/>
          <w:bCs/>
          <w:sz w:val="24"/>
          <w:szCs w:val="24"/>
        </w:rPr>
        <w:t>3</w:t>
      </w:r>
      <w:r w:rsidRPr="002C0FF5">
        <w:rPr>
          <w:rFonts w:ascii="Times New Roman" w:hAnsi="Times New Roman" w:cs="Times New Roman"/>
          <w:b/>
          <w:bCs/>
          <w:sz w:val="24"/>
          <w:szCs w:val="24"/>
        </w:rPr>
        <w:t xml:space="preserve">. </w:t>
      </w:r>
      <w:r w:rsidRPr="002C0FF5">
        <w:rPr>
          <w:rFonts w:ascii="Times New Roman" w:hAnsi="Times New Roman" w:cs="Times New Roman"/>
          <w:sz w:val="24"/>
          <w:szCs w:val="24"/>
        </w:rPr>
        <w:t>Wykonanie uchwały powierza się Wójtowi Gminy Rząśnia.</w:t>
      </w:r>
    </w:p>
    <w:p w:rsidR="003902B3" w:rsidRPr="002C0FF5" w:rsidRDefault="003902B3" w:rsidP="003902B3">
      <w:pPr>
        <w:spacing w:line="360" w:lineRule="auto"/>
        <w:jc w:val="both"/>
        <w:rPr>
          <w:rFonts w:ascii="Times New Roman" w:hAnsi="Times New Roman" w:cs="Times New Roman"/>
          <w:sz w:val="24"/>
          <w:szCs w:val="24"/>
        </w:rPr>
      </w:pPr>
      <w:r w:rsidRPr="002C0FF5">
        <w:rPr>
          <w:rFonts w:ascii="Times New Roman" w:hAnsi="Times New Roman" w:cs="Times New Roman"/>
          <w:b/>
          <w:bCs/>
          <w:sz w:val="24"/>
          <w:szCs w:val="24"/>
        </w:rPr>
        <w:t xml:space="preserve">§ </w:t>
      </w:r>
      <w:r>
        <w:rPr>
          <w:rFonts w:ascii="Times New Roman" w:hAnsi="Times New Roman" w:cs="Times New Roman"/>
          <w:b/>
          <w:bCs/>
          <w:sz w:val="24"/>
          <w:szCs w:val="24"/>
        </w:rPr>
        <w:t>4</w:t>
      </w:r>
      <w:r w:rsidRPr="002C0FF5">
        <w:rPr>
          <w:rFonts w:ascii="Times New Roman" w:hAnsi="Times New Roman" w:cs="Times New Roman"/>
          <w:b/>
          <w:bCs/>
          <w:sz w:val="24"/>
          <w:szCs w:val="24"/>
        </w:rPr>
        <w:t xml:space="preserve">. </w:t>
      </w:r>
      <w:r w:rsidRPr="002C0FF5">
        <w:rPr>
          <w:rFonts w:ascii="Times New Roman" w:hAnsi="Times New Roman" w:cs="Times New Roman"/>
          <w:sz w:val="24"/>
          <w:szCs w:val="24"/>
        </w:rPr>
        <w:t>Uchwała wchodzi w życie z dniem podjęcia.</w:t>
      </w:r>
    </w:p>
    <w:p w:rsidR="003902B3" w:rsidRDefault="003902B3" w:rsidP="003902B3">
      <w:pPr>
        <w:pStyle w:val="Style1"/>
        <w:widowControl/>
        <w:ind w:left="2880" w:right="2794"/>
        <w:rPr>
          <w:rStyle w:val="FontStyle25"/>
        </w:rPr>
      </w:pPr>
    </w:p>
    <w:p w:rsidR="003902B3" w:rsidRDefault="003902B3" w:rsidP="003902B3">
      <w:pPr>
        <w:pStyle w:val="Style1"/>
        <w:widowControl/>
        <w:ind w:left="2880" w:right="2794"/>
        <w:rPr>
          <w:rStyle w:val="FontStyle25"/>
        </w:rPr>
      </w:pPr>
    </w:p>
    <w:p w:rsidR="00F80AED" w:rsidRDefault="00F80AED"/>
    <w:p w:rsidR="002D746A" w:rsidRDefault="002D746A"/>
    <w:p w:rsidR="002D746A" w:rsidRDefault="002D746A"/>
    <w:p w:rsidR="002D746A" w:rsidRDefault="002D746A"/>
    <w:p w:rsidR="002D746A" w:rsidRDefault="002D746A"/>
    <w:p w:rsidR="002D746A" w:rsidRDefault="002D746A"/>
    <w:p w:rsidR="002D746A" w:rsidRDefault="002D746A"/>
    <w:p w:rsidR="002D746A" w:rsidRDefault="002D746A"/>
    <w:p w:rsidR="002D746A" w:rsidRDefault="002D746A"/>
    <w:p w:rsidR="002D746A" w:rsidRPr="0064517F" w:rsidRDefault="002D746A" w:rsidP="002D746A">
      <w:pPr>
        <w:pStyle w:val="Tekstpodstawowy"/>
        <w:jc w:val="center"/>
        <w:rPr>
          <w:b/>
          <w:color w:val="000000" w:themeColor="text1"/>
          <w:sz w:val="24"/>
          <w:szCs w:val="24"/>
        </w:rPr>
      </w:pPr>
      <w:r w:rsidRPr="0064517F">
        <w:rPr>
          <w:b/>
          <w:color w:val="000000" w:themeColor="text1"/>
          <w:sz w:val="24"/>
          <w:szCs w:val="24"/>
        </w:rPr>
        <w:t>Uchwała Nr XXXII/……/2014</w:t>
      </w:r>
    </w:p>
    <w:p w:rsidR="002D746A" w:rsidRPr="0064517F" w:rsidRDefault="002D746A" w:rsidP="002D746A">
      <w:pPr>
        <w:pStyle w:val="Tekstpodstawowy"/>
        <w:jc w:val="center"/>
        <w:rPr>
          <w:b/>
          <w:color w:val="000000" w:themeColor="text1"/>
          <w:sz w:val="24"/>
          <w:szCs w:val="24"/>
        </w:rPr>
      </w:pPr>
      <w:r w:rsidRPr="0064517F">
        <w:rPr>
          <w:b/>
          <w:color w:val="000000" w:themeColor="text1"/>
          <w:sz w:val="24"/>
          <w:szCs w:val="24"/>
        </w:rPr>
        <w:t>Rady Gminy Rząśnia</w:t>
      </w:r>
    </w:p>
    <w:p w:rsidR="002D746A" w:rsidRPr="0064517F" w:rsidRDefault="002D746A" w:rsidP="002D746A">
      <w:pPr>
        <w:pStyle w:val="Tekstpodstawowy"/>
        <w:jc w:val="center"/>
        <w:rPr>
          <w:b/>
          <w:color w:val="000000" w:themeColor="text1"/>
          <w:sz w:val="24"/>
          <w:szCs w:val="24"/>
        </w:rPr>
      </w:pPr>
      <w:r w:rsidRPr="0064517F">
        <w:rPr>
          <w:b/>
          <w:color w:val="000000" w:themeColor="text1"/>
          <w:sz w:val="24"/>
          <w:szCs w:val="24"/>
        </w:rPr>
        <w:t>z dnia 25 marca 2014r.</w:t>
      </w:r>
    </w:p>
    <w:p w:rsidR="002D746A" w:rsidRPr="0064517F" w:rsidRDefault="002D746A" w:rsidP="002D746A">
      <w:pPr>
        <w:autoSpaceDE w:val="0"/>
        <w:autoSpaceDN w:val="0"/>
        <w:adjustRightInd w:val="0"/>
        <w:jc w:val="center"/>
        <w:rPr>
          <w:rFonts w:ascii="Times New Roman" w:hAnsi="Times New Roman" w:cs="Times New Roman"/>
          <w:b/>
          <w:color w:val="000000"/>
          <w:sz w:val="24"/>
          <w:szCs w:val="24"/>
        </w:rPr>
      </w:pPr>
    </w:p>
    <w:p w:rsidR="002D746A" w:rsidRPr="0064517F" w:rsidRDefault="002D746A" w:rsidP="002D746A">
      <w:pPr>
        <w:spacing w:line="360" w:lineRule="auto"/>
        <w:rPr>
          <w:rFonts w:ascii="Times New Roman" w:hAnsi="Times New Roman" w:cs="Times New Roman"/>
          <w:b/>
          <w:sz w:val="24"/>
          <w:szCs w:val="24"/>
        </w:rPr>
      </w:pPr>
      <w:r w:rsidRPr="0064517F">
        <w:rPr>
          <w:rFonts w:ascii="Times New Roman" w:hAnsi="Times New Roman" w:cs="Times New Roman"/>
          <w:b/>
          <w:sz w:val="24"/>
          <w:szCs w:val="24"/>
        </w:rPr>
        <w:t>w sprawie przyjęcia  Gminnego Programu Opieki nad Zabytkami w Gminie Rząśnia                                         na lata 2014-2017</w:t>
      </w:r>
    </w:p>
    <w:p w:rsidR="002D746A" w:rsidRPr="0064517F" w:rsidRDefault="002D746A" w:rsidP="002D746A">
      <w:pPr>
        <w:autoSpaceDE w:val="0"/>
        <w:autoSpaceDN w:val="0"/>
        <w:adjustRightInd w:val="0"/>
        <w:spacing w:after="0" w:line="240" w:lineRule="auto"/>
        <w:jc w:val="both"/>
        <w:rPr>
          <w:rFonts w:ascii="Times New Roman" w:hAnsi="Times New Roman" w:cs="Times New Roman"/>
          <w:sz w:val="24"/>
          <w:szCs w:val="24"/>
        </w:rPr>
      </w:pPr>
      <w:r w:rsidRPr="0064517F">
        <w:rPr>
          <w:rFonts w:ascii="Times New Roman" w:hAnsi="Times New Roman" w:cs="Times New Roman"/>
          <w:sz w:val="24"/>
          <w:szCs w:val="24"/>
        </w:rPr>
        <w:t xml:space="preserve">Na podstawie art. </w:t>
      </w:r>
      <w:r w:rsidR="00D20C59">
        <w:rPr>
          <w:rFonts w:ascii="Times New Roman" w:hAnsi="Times New Roman" w:cs="Times New Roman"/>
          <w:sz w:val="24"/>
          <w:szCs w:val="24"/>
        </w:rPr>
        <w:t>18 ust.2 pkt 15</w:t>
      </w:r>
      <w:r w:rsidRPr="0064517F">
        <w:rPr>
          <w:rFonts w:ascii="Times New Roman" w:hAnsi="Times New Roman" w:cs="Times New Roman"/>
          <w:sz w:val="24"/>
          <w:szCs w:val="24"/>
        </w:rPr>
        <w:t xml:space="preserve"> ustawy z dnia 8 marca 1990 r. </w:t>
      </w:r>
      <w:r w:rsidRPr="0064517F">
        <w:rPr>
          <w:rFonts w:ascii="Times New Roman" w:hAnsi="Times New Roman" w:cs="Times New Roman"/>
          <w:bCs/>
          <w:sz w:val="24"/>
          <w:szCs w:val="24"/>
        </w:rPr>
        <w:t xml:space="preserve">o samorządzie gminnym </w:t>
      </w:r>
      <w:r w:rsidRPr="0064517F">
        <w:rPr>
          <w:rFonts w:ascii="Times New Roman" w:hAnsi="Times New Roman" w:cs="Times New Roman"/>
          <w:sz w:val="24"/>
          <w:szCs w:val="24"/>
        </w:rPr>
        <w:br/>
        <w:t xml:space="preserve">(Dz. U. z 2013 r. </w:t>
      </w:r>
      <w:hyperlink r:id="rId48" w:history="1">
        <w:r w:rsidRPr="0064517F">
          <w:rPr>
            <w:rStyle w:val="Hipercze"/>
            <w:rFonts w:ascii="Times New Roman" w:hAnsi="Times New Roman" w:cs="Times New Roman"/>
            <w:color w:val="00000A"/>
            <w:sz w:val="24"/>
            <w:szCs w:val="24"/>
          </w:rPr>
          <w:t>poz. 594</w:t>
        </w:r>
      </w:hyperlink>
      <w:r w:rsidRPr="0064517F">
        <w:rPr>
          <w:rFonts w:ascii="Times New Roman" w:hAnsi="Times New Roman" w:cs="Times New Roman"/>
          <w:sz w:val="24"/>
          <w:szCs w:val="24"/>
        </w:rPr>
        <w:t xml:space="preserve">, </w:t>
      </w:r>
      <w:hyperlink r:id="rId49" w:history="1">
        <w:r w:rsidRPr="0064517F">
          <w:rPr>
            <w:rStyle w:val="Hipercze"/>
            <w:rFonts w:ascii="Times New Roman" w:hAnsi="Times New Roman" w:cs="Times New Roman"/>
            <w:color w:val="00000A"/>
            <w:sz w:val="24"/>
            <w:szCs w:val="24"/>
          </w:rPr>
          <w:t>poz. 645</w:t>
        </w:r>
      </w:hyperlink>
      <w:r w:rsidRPr="0064517F">
        <w:rPr>
          <w:rFonts w:ascii="Times New Roman" w:hAnsi="Times New Roman" w:cs="Times New Roman"/>
          <w:sz w:val="24"/>
          <w:szCs w:val="24"/>
        </w:rPr>
        <w:t xml:space="preserve">, </w:t>
      </w:r>
      <w:hyperlink r:id="rId50" w:history="1">
        <w:r w:rsidRPr="0064517F">
          <w:rPr>
            <w:rStyle w:val="Hipercze"/>
            <w:rFonts w:ascii="Times New Roman" w:hAnsi="Times New Roman" w:cs="Times New Roman"/>
            <w:color w:val="00000A"/>
            <w:sz w:val="24"/>
            <w:szCs w:val="24"/>
          </w:rPr>
          <w:t>poz. 1318</w:t>
        </w:r>
      </w:hyperlink>
      <w:r w:rsidRPr="0064517F">
        <w:rPr>
          <w:rFonts w:ascii="Times New Roman" w:hAnsi="Times New Roman" w:cs="Times New Roman"/>
          <w:sz w:val="24"/>
          <w:szCs w:val="24"/>
        </w:rPr>
        <w:t xml:space="preserve">);   oraz  art. 87  ust. 3 i 4 </w:t>
      </w:r>
      <w:r w:rsidRPr="0064517F">
        <w:rPr>
          <w:rFonts w:ascii="Times New Roman" w:hAnsi="Times New Roman" w:cs="Times New Roman"/>
          <w:bCs/>
          <w:sz w:val="24"/>
          <w:szCs w:val="24"/>
        </w:rPr>
        <w:t>Ustawy</w:t>
      </w:r>
      <w:r w:rsidRPr="0064517F">
        <w:rPr>
          <w:rFonts w:ascii="Times New Roman" w:hAnsi="Times New Roman" w:cs="Times New Roman"/>
          <w:b/>
          <w:bCs/>
          <w:sz w:val="24"/>
          <w:szCs w:val="24"/>
        </w:rPr>
        <w:t xml:space="preserve"> </w:t>
      </w:r>
      <w:r w:rsidRPr="0064517F">
        <w:rPr>
          <w:rFonts w:ascii="Times New Roman" w:hAnsi="Times New Roman" w:cs="Times New Roman"/>
          <w:sz w:val="24"/>
          <w:szCs w:val="24"/>
        </w:rPr>
        <w:t xml:space="preserve">z dnia 23 lipca 2003 r. </w:t>
      </w:r>
      <w:r w:rsidRPr="0064517F">
        <w:rPr>
          <w:rFonts w:ascii="Times New Roman" w:hAnsi="Times New Roman" w:cs="Times New Roman"/>
          <w:bCs/>
          <w:sz w:val="24"/>
          <w:szCs w:val="24"/>
        </w:rPr>
        <w:t>o ochronie zabytków i opiece nad zabytkami</w:t>
      </w:r>
      <w:r w:rsidRPr="0064517F">
        <w:rPr>
          <w:rFonts w:ascii="Times New Roman" w:hAnsi="Times New Roman" w:cs="Times New Roman"/>
          <w:bCs/>
          <w:sz w:val="24"/>
          <w:szCs w:val="24"/>
          <w:vertAlign w:val="superscript"/>
        </w:rPr>
        <w:t xml:space="preserve"> </w:t>
      </w:r>
      <w:r w:rsidRPr="0064517F">
        <w:rPr>
          <w:rFonts w:ascii="Times New Roman" w:hAnsi="Times New Roman" w:cs="Times New Roman"/>
          <w:sz w:val="24"/>
          <w:szCs w:val="24"/>
        </w:rPr>
        <w:t xml:space="preserve">(Dz. U. Nr 162, </w:t>
      </w:r>
      <w:hyperlink r:id="rId51" w:history="1">
        <w:r w:rsidRPr="0064517F">
          <w:rPr>
            <w:rStyle w:val="Hipercze"/>
            <w:rFonts w:ascii="Times New Roman" w:hAnsi="Times New Roman" w:cs="Times New Roman"/>
            <w:color w:val="00000A"/>
            <w:sz w:val="24"/>
            <w:szCs w:val="24"/>
          </w:rPr>
          <w:t>poz. 1568</w:t>
        </w:r>
      </w:hyperlink>
      <w:r w:rsidRPr="0064517F">
        <w:rPr>
          <w:rFonts w:ascii="Times New Roman" w:hAnsi="Times New Roman" w:cs="Times New Roman"/>
          <w:sz w:val="24"/>
          <w:szCs w:val="24"/>
        </w:rPr>
        <w:t xml:space="preserve">, z 2004 r. Nr 96, </w:t>
      </w:r>
      <w:hyperlink r:id="rId52" w:history="1">
        <w:r w:rsidRPr="0064517F">
          <w:rPr>
            <w:rStyle w:val="Hipercze"/>
            <w:rFonts w:ascii="Times New Roman" w:hAnsi="Times New Roman" w:cs="Times New Roman"/>
            <w:color w:val="00000A"/>
            <w:sz w:val="24"/>
            <w:szCs w:val="24"/>
          </w:rPr>
          <w:t>poz. 959</w:t>
        </w:r>
      </w:hyperlink>
      <w:r w:rsidRPr="0064517F">
        <w:rPr>
          <w:rFonts w:ascii="Times New Roman" w:hAnsi="Times New Roman" w:cs="Times New Roman"/>
          <w:sz w:val="24"/>
          <w:szCs w:val="24"/>
        </w:rPr>
        <w:t xml:space="preserve">, Nr 238, </w:t>
      </w:r>
      <w:hyperlink r:id="rId53" w:history="1">
        <w:r w:rsidRPr="0064517F">
          <w:rPr>
            <w:rStyle w:val="Hipercze"/>
            <w:rFonts w:ascii="Times New Roman" w:hAnsi="Times New Roman" w:cs="Times New Roman"/>
            <w:color w:val="00000A"/>
            <w:sz w:val="24"/>
            <w:szCs w:val="24"/>
          </w:rPr>
          <w:t>poz. 2390</w:t>
        </w:r>
      </w:hyperlink>
      <w:r w:rsidRPr="0064517F">
        <w:rPr>
          <w:rFonts w:ascii="Times New Roman" w:hAnsi="Times New Roman" w:cs="Times New Roman"/>
          <w:sz w:val="24"/>
          <w:szCs w:val="24"/>
        </w:rPr>
        <w:t xml:space="preserve">, z 2006 r. Nr 50, </w:t>
      </w:r>
      <w:hyperlink r:id="rId54" w:history="1">
        <w:r w:rsidRPr="0064517F">
          <w:rPr>
            <w:rStyle w:val="Hipercze"/>
            <w:rFonts w:ascii="Times New Roman" w:hAnsi="Times New Roman" w:cs="Times New Roman"/>
            <w:color w:val="00000A"/>
            <w:sz w:val="24"/>
            <w:szCs w:val="24"/>
          </w:rPr>
          <w:t>poz. 362</w:t>
        </w:r>
      </w:hyperlink>
      <w:r w:rsidRPr="0064517F">
        <w:rPr>
          <w:rFonts w:ascii="Times New Roman" w:hAnsi="Times New Roman" w:cs="Times New Roman"/>
          <w:sz w:val="24"/>
          <w:szCs w:val="24"/>
        </w:rPr>
        <w:t xml:space="preserve">, Nr 126, </w:t>
      </w:r>
      <w:hyperlink r:id="rId55" w:history="1">
        <w:r w:rsidRPr="0064517F">
          <w:rPr>
            <w:rStyle w:val="Hipercze"/>
            <w:rFonts w:ascii="Times New Roman" w:hAnsi="Times New Roman" w:cs="Times New Roman"/>
            <w:color w:val="00000A"/>
            <w:sz w:val="24"/>
            <w:szCs w:val="24"/>
          </w:rPr>
          <w:t>poz. 875</w:t>
        </w:r>
      </w:hyperlink>
      <w:r w:rsidRPr="0064517F">
        <w:rPr>
          <w:rFonts w:ascii="Times New Roman" w:hAnsi="Times New Roman" w:cs="Times New Roman"/>
          <w:sz w:val="24"/>
          <w:szCs w:val="24"/>
        </w:rPr>
        <w:t xml:space="preserve">, z 2007 r. Nr 192, </w:t>
      </w:r>
      <w:hyperlink r:id="rId56" w:history="1">
        <w:r w:rsidRPr="0064517F">
          <w:rPr>
            <w:rStyle w:val="Hipercze"/>
            <w:rFonts w:ascii="Times New Roman" w:hAnsi="Times New Roman" w:cs="Times New Roman"/>
            <w:color w:val="00000A"/>
            <w:sz w:val="24"/>
            <w:szCs w:val="24"/>
          </w:rPr>
          <w:t>poz. 1394</w:t>
        </w:r>
      </w:hyperlink>
      <w:r w:rsidRPr="0064517F">
        <w:rPr>
          <w:rFonts w:ascii="Times New Roman" w:hAnsi="Times New Roman" w:cs="Times New Roman"/>
          <w:sz w:val="24"/>
          <w:szCs w:val="24"/>
        </w:rPr>
        <w:t xml:space="preserve">, z 2009 r. Nr 31, </w:t>
      </w:r>
      <w:hyperlink r:id="rId57" w:history="1">
        <w:r w:rsidRPr="0064517F">
          <w:rPr>
            <w:rStyle w:val="Hipercze"/>
            <w:rFonts w:ascii="Times New Roman" w:hAnsi="Times New Roman" w:cs="Times New Roman"/>
            <w:color w:val="00000A"/>
            <w:sz w:val="24"/>
            <w:szCs w:val="24"/>
          </w:rPr>
          <w:t>poz. 206</w:t>
        </w:r>
      </w:hyperlink>
      <w:r w:rsidRPr="0064517F">
        <w:rPr>
          <w:rFonts w:ascii="Times New Roman" w:hAnsi="Times New Roman" w:cs="Times New Roman"/>
          <w:sz w:val="24"/>
          <w:szCs w:val="24"/>
        </w:rPr>
        <w:t xml:space="preserve">, Nr 97, </w:t>
      </w:r>
      <w:hyperlink r:id="rId58" w:history="1">
        <w:r w:rsidRPr="0064517F">
          <w:rPr>
            <w:rStyle w:val="Hipercze"/>
            <w:rFonts w:ascii="Times New Roman" w:hAnsi="Times New Roman" w:cs="Times New Roman"/>
            <w:color w:val="00000A"/>
            <w:sz w:val="24"/>
            <w:szCs w:val="24"/>
          </w:rPr>
          <w:t>poz. 804</w:t>
        </w:r>
      </w:hyperlink>
      <w:r w:rsidRPr="0064517F">
        <w:rPr>
          <w:rFonts w:ascii="Times New Roman" w:hAnsi="Times New Roman" w:cs="Times New Roman"/>
          <w:sz w:val="24"/>
          <w:szCs w:val="24"/>
        </w:rPr>
        <w:t xml:space="preserve">, z 2010 r. Nr 75, </w:t>
      </w:r>
      <w:hyperlink r:id="rId59" w:history="1">
        <w:r w:rsidRPr="0064517F">
          <w:rPr>
            <w:rStyle w:val="Hipercze"/>
            <w:rFonts w:ascii="Times New Roman" w:hAnsi="Times New Roman" w:cs="Times New Roman"/>
            <w:color w:val="00000A"/>
            <w:sz w:val="24"/>
            <w:szCs w:val="24"/>
          </w:rPr>
          <w:t>poz. 474</w:t>
        </w:r>
      </w:hyperlink>
      <w:r w:rsidRPr="0064517F">
        <w:rPr>
          <w:rFonts w:ascii="Times New Roman" w:hAnsi="Times New Roman" w:cs="Times New Roman"/>
          <w:sz w:val="24"/>
          <w:szCs w:val="24"/>
        </w:rPr>
        <w:t xml:space="preserve">, Nr 130, </w:t>
      </w:r>
      <w:hyperlink r:id="rId60" w:history="1">
        <w:r w:rsidRPr="0064517F">
          <w:rPr>
            <w:rStyle w:val="Hipercze"/>
            <w:rFonts w:ascii="Times New Roman" w:hAnsi="Times New Roman" w:cs="Times New Roman"/>
            <w:color w:val="00000A"/>
            <w:sz w:val="24"/>
            <w:szCs w:val="24"/>
          </w:rPr>
          <w:t>poz. 871</w:t>
        </w:r>
      </w:hyperlink>
      <w:r w:rsidRPr="0064517F">
        <w:rPr>
          <w:rFonts w:ascii="Times New Roman" w:hAnsi="Times New Roman" w:cs="Times New Roman"/>
          <w:sz w:val="24"/>
          <w:szCs w:val="24"/>
        </w:rPr>
        <w:t xml:space="preserve">),  Rada Gminy  Rząśnia uchwala, co następuje: </w:t>
      </w:r>
    </w:p>
    <w:p w:rsidR="002D746A" w:rsidRPr="0064517F" w:rsidRDefault="002D746A" w:rsidP="002D746A">
      <w:pPr>
        <w:spacing w:line="360" w:lineRule="auto"/>
        <w:rPr>
          <w:rFonts w:ascii="Times New Roman" w:hAnsi="Times New Roman" w:cs="Times New Roman"/>
          <w:sz w:val="24"/>
          <w:szCs w:val="24"/>
        </w:rPr>
      </w:pPr>
    </w:p>
    <w:p w:rsidR="002D746A" w:rsidRPr="0064517F" w:rsidRDefault="002D746A" w:rsidP="002D746A">
      <w:pPr>
        <w:autoSpaceDE w:val="0"/>
        <w:autoSpaceDN w:val="0"/>
        <w:adjustRightInd w:val="0"/>
        <w:spacing w:after="0" w:line="240" w:lineRule="auto"/>
        <w:jc w:val="both"/>
        <w:rPr>
          <w:rFonts w:ascii="Times New Roman" w:hAnsi="Times New Roman" w:cs="Times New Roman"/>
          <w:b/>
          <w:sz w:val="24"/>
          <w:szCs w:val="24"/>
        </w:rPr>
      </w:pPr>
      <w:r w:rsidRPr="0064517F">
        <w:rPr>
          <w:rFonts w:ascii="Times New Roman" w:hAnsi="Times New Roman" w:cs="Times New Roman"/>
          <w:b/>
          <w:sz w:val="24"/>
          <w:szCs w:val="24"/>
        </w:rPr>
        <w:t xml:space="preserve">§ 1.   </w:t>
      </w:r>
      <w:r w:rsidRPr="0064517F">
        <w:rPr>
          <w:rFonts w:ascii="Times New Roman" w:hAnsi="Times New Roman" w:cs="Times New Roman"/>
          <w:sz w:val="24"/>
          <w:szCs w:val="24"/>
        </w:rPr>
        <w:t>Przyjmuje się  „Gminny Program Opieki nad Zabytkami w Gminie Rząśnia  na lata                   2014-2017” zaopiniowany pozytywnie przez  Wojewódzkiego Konserwatora Zabytków, stanowiący załącznik do uchwały.</w:t>
      </w:r>
    </w:p>
    <w:p w:rsidR="002D746A" w:rsidRPr="0064517F" w:rsidRDefault="002D746A" w:rsidP="002D746A">
      <w:pPr>
        <w:spacing w:line="360" w:lineRule="auto"/>
        <w:rPr>
          <w:rFonts w:ascii="Times New Roman" w:hAnsi="Times New Roman" w:cs="Times New Roman"/>
          <w:b/>
          <w:sz w:val="24"/>
          <w:szCs w:val="24"/>
        </w:rPr>
      </w:pPr>
      <w:r w:rsidRPr="0064517F">
        <w:rPr>
          <w:rFonts w:ascii="Times New Roman" w:hAnsi="Times New Roman" w:cs="Times New Roman"/>
          <w:b/>
          <w:sz w:val="24"/>
          <w:szCs w:val="24"/>
        </w:rPr>
        <w:t xml:space="preserve">§ 2.   </w:t>
      </w:r>
      <w:r w:rsidRPr="0064517F">
        <w:rPr>
          <w:rFonts w:ascii="Times New Roman" w:hAnsi="Times New Roman" w:cs="Times New Roman"/>
          <w:sz w:val="24"/>
          <w:szCs w:val="24"/>
        </w:rPr>
        <w:t>Wykonanie uchwały powierza się Wójtowi Gminy.</w:t>
      </w:r>
    </w:p>
    <w:p w:rsidR="002D746A" w:rsidRPr="0064517F" w:rsidRDefault="002D746A" w:rsidP="002D746A">
      <w:pPr>
        <w:spacing w:line="360" w:lineRule="auto"/>
        <w:rPr>
          <w:rFonts w:ascii="Times New Roman" w:hAnsi="Times New Roman" w:cs="Times New Roman"/>
          <w:sz w:val="24"/>
          <w:szCs w:val="24"/>
        </w:rPr>
      </w:pPr>
      <w:r w:rsidRPr="0064517F">
        <w:rPr>
          <w:rFonts w:ascii="Times New Roman" w:hAnsi="Times New Roman" w:cs="Times New Roman"/>
          <w:b/>
          <w:sz w:val="24"/>
          <w:szCs w:val="24"/>
        </w:rPr>
        <w:t xml:space="preserve">§ 3.   </w:t>
      </w:r>
      <w:r w:rsidRPr="0064517F">
        <w:rPr>
          <w:rFonts w:ascii="Times New Roman" w:hAnsi="Times New Roman" w:cs="Times New Roman"/>
          <w:sz w:val="24"/>
          <w:szCs w:val="24"/>
        </w:rPr>
        <w:t>Uchwała wchodzi w życie po upływie 14 dni od ogłoszenia w Dzienniku Urzędowym Województwa Łódzkiego.</w:t>
      </w:r>
    </w:p>
    <w:p w:rsidR="002D746A" w:rsidRPr="0064517F"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2D746A" w:rsidRDefault="002D746A" w:rsidP="002D746A">
      <w:pPr>
        <w:spacing w:line="360" w:lineRule="auto"/>
        <w:rPr>
          <w:rFonts w:ascii="Times New Roman" w:hAnsi="Times New Roman" w:cs="Times New Roman"/>
          <w:sz w:val="24"/>
          <w:szCs w:val="24"/>
        </w:rPr>
      </w:pPr>
    </w:p>
    <w:p w:rsidR="00D33528" w:rsidRDefault="00D33528" w:rsidP="00D33528">
      <w:pPr>
        <w:spacing w:line="360" w:lineRule="auto"/>
        <w:rPr>
          <w:rFonts w:ascii="Times New Roman" w:hAnsi="Times New Roman" w:cs="Times New Roman"/>
          <w:sz w:val="24"/>
          <w:szCs w:val="24"/>
        </w:rPr>
      </w:pPr>
    </w:p>
    <w:p w:rsidR="00D33528" w:rsidRDefault="00D33528" w:rsidP="00D33528">
      <w:pPr>
        <w:spacing w:line="360" w:lineRule="auto"/>
        <w:rPr>
          <w:rFonts w:ascii="Times New Roman" w:hAnsi="Times New Roman" w:cs="Times New Roman"/>
          <w:sz w:val="24"/>
          <w:szCs w:val="24"/>
        </w:rPr>
      </w:pP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b/>
          <w:sz w:val="24"/>
          <w:szCs w:val="24"/>
        </w:rPr>
        <w:t>GMINNY  PRPGRAM  OPIEKI  NAD  ZABYTKAMI  W  GMINIE  RZĄŚNIA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NA  LATA  2014 - 2017</w:t>
      </w:r>
    </w:p>
    <w:p w:rsidR="00D33528" w:rsidRDefault="00D33528" w:rsidP="00D33528">
      <w:pPr>
        <w:spacing w:line="360" w:lineRule="auto"/>
        <w:rPr>
          <w:rFonts w:ascii="Times New Roman" w:hAnsi="Times New Roman" w:cs="Times New Roman"/>
          <w:sz w:val="24"/>
          <w:szCs w:val="24"/>
        </w:rPr>
      </w:pPr>
    </w:p>
    <w:p w:rsidR="00D33528" w:rsidRDefault="00D33528" w:rsidP="00D33528">
      <w:pPr>
        <w:pStyle w:val="Akapitzlist2"/>
        <w:numPr>
          <w:ilvl w:val="0"/>
          <w:numId w:val="7"/>
        </w:numPr>
        <w:tabs>
          <w:tab w:val="clear" w:pos="230"/>
          <w:tab w:val="num" w:pos="0"/>
        </w:tabs>
        <w:spacing w:line="360" w:lineRule="auto"/>
        <w:ind w:left="420"/>
        <w:rPr>
          <w:rFonts w:ascii="Times New Roman" w:eastAsia="Times New Roman" w:hAnsi="Times New Roman" w:cs="Times New Roman"/>
          <w:sz w:val="24"/>
          <w:szCs w:val="24"/>
        </w:rPr>
      </w:pPr>
      <w:r>
        <w:rPr>
          <w:rFonts w:ascii="Times New Roman" w:hAnsi="Times New Roman" w:cs="Times New Roman"/>
          <w:b/>
          <w:sz w:val="24"/>
          <w:szCs w:val="24"/>
        </w:rPr>
        <w:t xml:space="preserve"> Wstęp.</w:t>
      </w:r>
    </w:p>
    <w:p w:rsidR="00D33528" w:rsidRDefault="00D33528" w:rsidP="00D3352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Dziedzictwo kulturowe to ważny czynnik życia i działalności człowieka. Zabytki są nie tylko materialnym śladem przeszłości, lecz także cennym elementem kultury, przyczyniającym się do kształtowania przyjaznego otoczenia człowieka. Bogactwo i różnorodność dziedzictwa kultury może w istotny </w:t>
      </w:r>
    </w:p>
    <w:p w:rsidR="00D33528" w:rsidRDefault="00D33528" w:rsidP="00D3352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sposób przyczynić się do rozwoju społeczno-gospodarczego gminy, a tym samym do poprawy jakości życia jej mieszkańców. </w:t>
      </w:r>
    </w:p>
    <w:p w:rsidR="00D33528" w:rsidRDefault="00D33528" w:rsidP="00D3352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krajobraz kulturowy składają się zarówno elementy przyrodnicze, jak i wytwory i osiągnięcia </w:t>
      </w:r>
    </w:p>
    <w:p w:rsidR="00D33528" w:rsidRDefault="00D33528" w:rsidP="00D33528">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cywilizacyjne człowieka. Są to pojedyncze obiekty i zespoły budowli, dzieła sztuki, elementy zagospodarowania przestrzeni, krajobraz, obszary kształtujące świadomość i tożsamość regionalną mieszkańców. </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 xml:space="preserve">Dziedzictwo kulturowe człowieka to nie tylko dorobek materialny i duchowy minionych epok to także dorobek naszych czasów, to również dobra natury. Materialne i niematerialne dobra kultury są ważną częścią składową tego dziedzictwa. Ich ochrona została zadeklarowana jako konstytucyjny obowiązek państwa, co zostało zapisane w Konstytucji Rzeczpospolitej Polskiej. Zabytki są nie tylko pamięcią przeszłości, są przede wszystkim źródłem tożsamości naszego narodu, jego trwania i rozwoju.                                                                                               Potrzeba ratowania i ochrony zabytków jest naszym  obywatelskim obowiązkiem. Czas transformacji wpłynął negatywnie na stan zabytków. Poważnym problemem stał się brak środków i społecznego zrozumienia dla idei ochrony naszego dziedzictwa.                                            W zakresie ochrony zabytków konieczna jest ścisła  współpraca odpowiednich służb państwowych, samorządowych, kościelnych oraz społecznych.                                                 Zachowanie dziedzictwa kulturowego ma bezpośredni związek z ochroną środowiska przyrodniczego. Połączone ze sobą turystyka historyczna i przyrodnicza stanowią atrakcję dla swojego regionu oraz dla gości z kraju i  zagranicy.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2. Podstawa prawna opracowania gminnego programu opieki nad  zabytkami;</w:t>
      </w:r>
      <w:r>
        <w:rPr>
          <w:rFonts w:ascii="Times New Roman" w:hAnsi="Times New Roman" w:cs="Times New Roman"/>
          <w:sz w:val="24"/>
          <w:szCs w:val="24"/>
        </w:rPr>
        <w:t xml:space="preserve"> </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 xml:space="preserve">- Art. 87  </w:t>
      </w:r>
      <w:r>
        <w:rPr>
          <w:rFonts w:ascii="Times New Roman" w:hAnsi="Times New Roman" w:cs="Times New Roman"/>
          <w:bCs/>
          <w:sz w:val="24"/>
          <w:szCs w:val="24"/>
        </w:rPr>
        <w:t>Ustawy</w:t>
      </w:r>
      <w:r>
        <w:rPr>
          <w:rFonts w:ascii="Times New Roman" w:hAnsi="Times New Roman" w:cs="Times New Roman"/>
          <w:b/>
          <w:bCs/>
          <w:sz w:val="24"/>
          <w:szCs w:val="24"/>
        </w:rPr>
        <w:t xml:space="preserve"> </w:t>
      </w:r>
      <w:r>
        <w:rPr>
          <w:rFonts w:ascii="Times New Roman" w:hAnsi="Times New Roman" w:cs="Times New Roman"/>
          <w:sz w:val="24"/>
          <w:szCs w:val="24"/>
        </w:rPr>
        <w:t xml:space="preserve">z dnia 23 lipca 2003 r. </w:t>
      </w:r>
      <w:r>
        <w:rPr>
          <w:rFonts w:ascii="Times New Roman" w:hAnsi="Times New Roman" w:cs="Times New Roman"/>
          <w:bCs/>
          <w:sz w:val="24"/>
          <w:szCs w:val="24"/>
        </w:rPr>
        <w:t>o ochronie zabytków i opiece nad zabytkami</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Nr 162, </w:t>
      </w:r>
      <w:hyperlink r:id="rId61" w:history="1">
        <w:r>
          <w:rPr>
            <w:rStyle w:val="Hipercze"/>
            <w:rFonts w:ascii="Times New Roman" w:hAnsi="Times New Roman" w:cs="Times New Roman"/>
            <w:color w:val="00000A"/>
            <w:sz w:val="24"/>
            <w:szCs w:val="24"/>
          </w:rPr>
          <w:t>poz. 1568</w:t>
        </w:r>
      </w:hyperlink>
      <w:r>
        <w:rPr>
          <w:rFonts w:ascii="Times New Roman" w:hAnsi="Times New Roman" w:cs="Times New Roman"/>
          <w:sz w:val="24"/>
          <w:szCs w:val="24"/>
        </w:rPr>
        <w:t xml:space="preserve">, z 2004 r. Nr 96, </w:t>
      </w:r>
      <w:hyperlink r:id="rId62" w:history="1">
        <w:r>
          <w:rPr>
            <w:rStyle w:val="Hipercze"/>
            <w:rFonts w:ascii="Times New Roman" w:hAnsi="Times New Roman" w:cs="Times New Roman"/>
            <w:color w:val="00000A"/>
            <w:sz w:val="24"/>
            <w:szCs w:val="24"/>
          </w:rPr>
          <w:t>poz. 959</w:t>
        </w:r>
      </w:hyperlink>
      <w:r>
        <w:rPr>
          <w:rFonts w:ascii="Times New Roman" w:hAnsi="Times New Roman" w:cs="Times New Roman"/>
          <w:sz w:val="24"/>
          <w:szCs w:val="24"/>
        </w:rPr>
        <w:t xml:space="preserve">, Nr 238, </w:t>
      </w:r>
      <w:hyperlink r:id="rId63" w:history="1">
        <w:r>
          <w:rPr>
            <w:rStyle w:val="Hipercze"/>
            <w:rFonts w:ascii="Times New Roman" w:hAnsi="Times New Roman" w:cs="Times New Roman"/>
            <w:color w:val="00000A"/>
            <w:sz w:val="24"/>
            <w:szCs w:val="24"/>
          </w:rPr>
          <w:t>poz. 2390</w:t>
        </w:r>
      </w:hyperlink>
      <w:r>
        <w:rPr>
          <w:rFonts w:ascii="Times New Roman" w:hAnsi="Times New Roman" w:cs="Times New Roman"/>
          <w:sz w:val="24"/>
          <w:szCs w:val="24"/>
        </w:rPr>
        <w:t xml:space="preserve">, z 2006 r. Nr 50, </w:t>
      </w:r>
      <w:hyperlink r:id="rId64" w:history="1">
        <w:r>
          <w:rPr>
            <w:rStyle w:val="Hipercze"/>
            <w:rFonts w:ascii="Times New Roman" w:hAnsi="Times New Roman" w:cs="Times New Roman"/>
            <w:color w:val="00000A"/>
            <w:sz w:val="24"/>
            <w:szCs w:val="24"/>
          </w:rPr>
          <w:t>poz. 362</w:t>
        </w:r>
      </w:hyperlink>
      <w:r>
        <w:rPr>
          <w:rFonts w:ascii="Times New Roman" w:hAnsi="Times New Roman" w:cs="Times New Roman"/>
          <w:sz w:val="24"/>
          <w:szCs w:val="24"/>
        </w:rPr>
        <w:t xml:space="preserve">, Nr 126, </w:t>
      </w:r>
      <w:hyperlink r:id="rId65" w:history="1">
        <w:r>
          <w:rPr>
            <w:rStyle w:val="Hipercze"/>
            <w:rFonts w:ascii="Times New Roman" w:hAnsi="Times New Roman" w:cs="Times New Roman"/>
            <w:color w:val="00000A"/>
            <w:sz w:val="24"/>
            <w:szCs w:val="24"/>
          </w:rPr>
          <w:t>poz. 875</w:t>
        </w:r>
      </w:hyperlink>
      <w:r>
        <w:rPr>
          <w:rFonts w:ascii="Times New Roman" w:hAnsi="Times New Roman" w:cs="Times New Roman"/>
          <w:sz w:val="24"/>
          <w:szCs w:val="24"/>
        </w:rPr>
        <w:t xml:space="preserve">, z 2007 r. Nr 192, </w:t>
      </w:r>
      <w:hyperlink r:id="rId66" w:history="1">
        <w:r>
          <w:rPr>
            <w:rStyle w:val="Hipercze"/>
            <w:rFonts w:ascii="Times New Roman" w:hAnsi="Times New Roman" w:cs="Times New Roman"/>
            <w:color w:val="00000A"/>
            <w:sz w:val="24"/>
            <w:szCs w:val="24"/>
          </w:rPr>
          <w:t>poz. 1394</w:t>
        </w:r>
      </w:hyperlink>
      <w:r>
        <w:rPr>
          <w:rFonts w:ascii="Times New Roman" w:hAnsi="Times New Roman" w:cs="Times New Roman"/>
          <w:sz w:val="24"/>
          <w:szCs w:val="24"/>
        </w:rPr>
        <w:t xml:space="preserve">, z 2009 r. Nr 31, </w:t>
      </w:r>
      <w:hyperlink r:id="rId67" w:history="1">
        <w:r>
          <w:rPr>
            <w:rStyle w:val="Hipercze"/>
            <w:rFonts w:ascii="Times New Roman" w:hAnsi="Times New Roman" w:cs="Times New Roman"/>
            <w:color w:val="00000A"/>
            <w:sz w:val="24"/>
            <w:szCs w:val="24"/>
          </w:rPr>
          <w:t>poz. 206</w:t>
        </w:r>
      </w:hyperlink>
      <w:r>
        <w:rPr>
          <w:rFonts w:ascii="Times New Roman" w:hAnsi="Times New Roman" w:cs="Times New Roman"/>
          <w:sz w:val="24"/>
          <w:szCs w:val="24"/>
        </w:rPr>
        <w:t xml:space="preserve">, Nr 97, </w:t>
      </w:r>
      <w:hyperlink r:id="rId68" w:history="1">
        <w:r>
          <w:rPr>
            <w:rStyle w:val="Hipercze"/>
            <w:rFonts w:ascii="Times New Roman" w:hAnsi="Times New Roman" w:cs="Times New Roman"/>
            <w:color w:val="00000A"/>
            <w:sz w:val="24"/>
            <w:szCs w:val="24"/>
          </w:rPr>
          <w:t>poz. 804</w:t>
        </w:r>
      </w:hyperlink>
      <w:r>
        <w:rPr>
          <w:rFonts w:ascii="Times New Roman" w:hAnsi="Times New Roman" w:cs="Times New Roman"/>
          <w:sz w:val="24"/>
          <w:szCs w:val="24"/>
        </w:rPr>
        <w:t xml:space="preserve">, z 2010 r. Nr 75, </w:t>
      </w:r>
      <w:hyperlink r:id="rId69" w:history="1">
        <w:r>
          <w:rPr>
            <w:rStyle w:val="Hipercze"/>
            <w:rFonts w:ascii="Times New Roman" w:hAnsi="Times New Roman" w:cs="Times New Roman"/>
            <w:color w:val="00000A"/>
            <w:sz w:val="24"/>
            <w:szCs w:val="24"/>
          </w:rPr>
          <w:t>poz. 474</w:t>
        </w:r>
      </w:hyperlink>
      <w:r>
        <w:rPr>
          <w:rFonts w:ascii="Times New Roman" w:hAnsi="Times New Roman" w:cs="Times New Roman"/>
          <w:sz w:val="24"/>
          <w:szCs w:val="24"/>
        </w:rPr>
        <w:t xml:space="preserve">, Nr 130, </w:t>
      </w:r>
      <w:hyperlink r:id="rId70" w:history="1">
        <w:r>
          <w:rPr>
            <w:rStyle w:val="Hipercze"/>
            <w:rFonts w:ascii="Times New Roman" w:hAnsi="Times New Roman" w:cs="Times New Roman"/>
            <w:color w:val="00000A"/>
            <w:sz w:val="24"/>
            <w:szCs w:val="24"/>
          </w:rPr>
          <w:t>poz. 871</w:t>
        </w:r>
      </w:hyperlink>
      <w:r>
        <w:rPr>
          <w:rFonts w:ascii="Times New Roman" w:hAnsi="Times New Roman" w:cs="Times New Roman"/>
          <w:sz w:val="24"/>
          <w:szCs w:val="24"/>
        </w:rPr>
        <w:t xml:space="preserve">)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3. Uwarunkowania prawne ochrony i opieki nad zabytkami w Polsce.</w:t>
      </w:r>
    </w:p>
    <w:p w:rsidR="00D33528" w:rsidRDefault="00D33528" w:rsidP="00D33528">
      <w:pPr>
        <w:pStyle w:val="NormalnyWeb2"/>
        <w:spacing w:line="360" w:lineRule="auto"/>
      </w:pPr>
      <w:r>
        <w:t xml:space="preserve">1) na podstawie art. 5, art. 6 ust. 1 i art. 86 </w:t>
      </w:r>
      <w:r>
        <w:rPr>
          <w:bCs/>
        </w:rPr>
        <w:t>Konstytucji Rzeczypospolitej Polskiej</w:t>
      </w:r>
      <w:r>
        <w:br/>
        <w:t xml:space="preserve">z dnia 2 kwietnia 1997 r. (Dz. U. Nr 78, </w:t>
      </w:r>
      <w:hyperlink r:id="rId71" w:history="1">
        <w:r>
          <w:rPr>
            <w:rStyle w:val="Hipercze"/>
            <w:color w:val="00000A"/>
          </w:rPr>
          <w:t>poz. 483</w:t>
        </w:r>
      </w:hyperlink>
      <w:r>
        <w:t xml:space="preserve">, z 2001 r. Nr 28, </w:t>
      </w:r>
      <w:hyperlink r:id="rId72" w:history="1">
        <w:r>
          <w:rPr>
            <w:rStyle w:val="Hipercze"/>
            <w:color w:val="00000A"/>
          </w:rPr>
          <w:t>poz. 319</w:t>
        </w:r>
      </w:hyperlink>
      <w:r>
        <w:t xml:space="preserve">, z 2006 r. Nr 200, </w:t>
      </w:r>
      <w:hyperlink r:id="rId73" w:history="1">
        <w:r>
          <w:rPr>
            <w:rStyle w:val="Hipercze"/>
            <w:color w:val="00000A"/>
          </w:rPr>
          <w:t>poz. 1471</w:t>
        </w:r>
      </w:hyperlink>
      <w:r>
        <w:t xml:space="preserve">, z 2009 r. Nr 114, </w:t>
      </w:r>
      <w:hyperlink r:id="rId74" w:history="1">
        <w:r>
          <w:rPr>
            <w:rStyle w:val="Hipercze"/>
            <w:color w:val="00000A"/>
          </w:rPr>
          <w:t>poz. 946</w:t>
        </w:r>
      </w:hyperlink>
      <w:r>
        <w:t>) zabytki  objęte zostały ochroną zadeklarowaną jako konstytucyjny obowiązek państwa i obywatela;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2) głównym aktem prawnym regulujący przepisy ochrony i opieki nad zabytkami jest ustawa 23 lipca 2003 r. </w:t>
      </w:r>
      <w:r>
        <w:rPr>
          <w:rFonts w:ascii="Times New Roman" w:hAnsi="Times New Roman" w:cs="Times New Roman"/>
          <w:bCs/>
          <w:sz w:val="24"/>
          <w:szCs w:val="24"/>
        </w:rPr>
        <w:t>o ochronie zabytków i opiece nad zabytkami</w:t>
      </w:r>
      <w:r>
        <w:rPr>
          <w:rFonts w:ascii="Times New Roman" w:hAnsi="Times New Roman" w:cs="Times New Roman"/>
          <w:bCs/>
          <w:sz w:val="24"/>
          <w:szCs w:val="24"/>
          <w:vertAlign w:val="superscript"/>
        </w:rPr>
        <w:t>)</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Nr 162, </w:t>
      </w:r>
      <w:hyperlink r:id="rId75" w:history="1">
        <w:r>
          <w:rPr>
            <w:rStyle w:val="Hipercze"/>
            <w:rFonts w:ascii="Times New Roman" w:hAnsi="Times New Roman" w:cs="Times New Roman"/>
            <w:color w:val="00000A"/>
            <w:sz w:val="24"/>
            <w:szCs w:val="24"/>
          </w:rPr>
          <w:t>poz. 1568</w:t>
        </w:r>
      </w:hyperlink>
      <w:r>
        <w:rPr>
          <w:rFonts w:ascii="Times New Roman" w:hAnsi="Times New Roman" w:cs="Times New Roman"/>
          <w:sz w:val="24"/>
          <w:szCs w:val="24"/>
        </w:rPr>
        <w:t xml:space="preserve">, z 2004 r. Nr 96, </w:t>
      </w:r>
      <w:hyperlink r:id="rId76" w:history="1">
        <w:r>
          <w:rPr>
            <w:rStyle w:val="Hipercze"/>
            <w:rFonts w:ascii="Times New Roman" w:hAnsi="Times New Roman" w:cs="Times New Roman"/>
            <w:color w:val="00000A"/>
            <w:sz w:val="24"/>
            <w:szCs w:val="24"/>
          </w:rPr>
          <w:t>poz. 959</w:t>
        </w:r>
      </w:hyperlink>
      <w:r>
        <w:rPr>
          <w:rFonts w:ascii="Times New Roman" w:hAnsi="Times New Roman" w:cs="Times New Roman"/>
          <w:sz w:val="24"/>
          <w:szCs w:val="24"/>
        </w:rPr>
        <w:t xml:space="preserve">, Nr 238, </w:t>
      </w:r>
      <w:hyperlink r:id="rId77" w:history="1">
        <w:r>
          <w:rPr>
            <w:rStyle w:val="Hipercze"/>
            <w:rFonts w:ascii="Times New Roman" w:hAnsi="Times New Roman" w:cs="Times New Roman"/>
            <w:color w:val="00000A"/>
            <w:sz w:val="24"/>
            <w:szCs w:val="24"/>
          </w:rPr>
          <w:t>poz. 2390</w:t>
        </w:r>
      </w:hyperlink>
      <w:r>
        <w:rPr>
          <w:rFonts w:ascii="Times New Roman" w:hAnsi="Times New Roman" w:cs="Times New Roman"/>
          <w:sz w:val="24"/>
          <w:szCs w:val="24"/>
        </w:rPr>
        <w:t xml:space="preserve">, z 2006 r. Nr 50, </w:t>
      </w:r>
      <w:hyperlink r:id="rId78" w:history="1">
        <w:r>
          <w:rPr>
            <w:rStyle w:val="Hipercze"/>
            <w:rFonts w:ascii="Times New Roman" w:hAnsi="Times New Roman" w:cs="Times New Roman"/>
            <w:color w:val="00000A"/>
            <w:sz w:val="24"/>
            <w:szCs w:val="24"/>
          </w:rPr>
          <w:t>poz. 362</w:t>
        </w:r>
      </w:hyperlink>
      <w:r>
        <w:rPr>
          <w:rFonts w:ascii="Times New Roman" w:hAnsi="Times New Roman" w:cs="Times New Roman"/>
          <w:sz w:val="24"/>
          <w:szCs w:val="24"/>
        </w:rPr>
        <w:t xml:space="preserve">, Nr 126, </w:t>
      </w:r>
      <w:hyperlink r:id="rId79" w:history="1">
        <w:r>
          <w:rPr>
            <w:rStyle w:val="Hipercze"/>
            <w:rFonts w:ascii="Times New Roman" w:hAnsi="Times New Roman" w:cs="Times New Roman"/>
            <w:color w:val="00000A"/>
            <w:sz w:val="24"/>
            <w:szCs w:val="24"/>
          </w:rPr>
          <w:t>poz. 875</w:t>
        </w:r>
      </w:hyperlink>
      <w:r>
        <w:rPr>
          <w:rFonts w:ascii="Times New Roman" w:hAnsi="Times New Roman" w:cs="Times New Roman"/>
          <w:sz w:val="24"/>
          <w:szCs w:val="24"/>
        </w:rPr>
        <w:t xml:space="preserve">, z 2007 r. Nr 192, </w:t>
      </w:r>
      <w:hyperlink r:id="rId80" w:history="1">
        <w:r>
          <w:rPr>
            <w:rStyle w:val="Hipercze"/>
            <w:rFonts w:ascii="Times New Roman" w:hAnsi="Times New Roman" w:cs="Times New Roman"/>
            <w:color w:val="00000A"/>
            <w:sz w:val="24"/>
            <w:szCs w:val="24"/>
          </w:rPr>
          <w:t>poz. 1394</w:t>
        </w:r>
      </w:hyperlink>
      <w:r>
        <w:rPr>
          <w:rFonts w:ascii="Times New Roman" w:hAnsi="Times New Roman" w:cs="Times New Roman"/>
          <w:sz w:val="24"/>
          <w:szCs w:val="24"/>
        </w:rPr>
        <w:t xml:space="preserve">, z 2009 r. Nr 31, </w:t>
      </w:r>
      <w:hyperlink r:id="rId81" w:history="1">
        <w:r>
          <w:rPr>
            <w:rStyle w:val="Hipercze"/>
            <w:rFonts w:ascii="Times New Roman" w:hAnsi="Times New Roman" w:cs="Times New Roman"/>
            <w:color w:val="00000A"/>
            <w:sz w:val="24"/>
            <w:szCs w:val="24"/>
          </w:rPr>
          <w:t>poz. 206</w:t>
        </w:r>
      </w:hyperlink>
      <w:r>
        <w:rPr>
          <w:rFonts w:ascii="Times New Roman" w:hAnsi="Times New Roman" w:cs="Times New Roman"/>
          <w:sz w:val="24"/>
          <w:szCs w:val="24"/>
        </w:rPr>
        <w:t xml:space="preserve">, Nr 97, </w:t>
      </w:r>
      <w:hyperlink r:id="rId82" w:history="1">
        <w:r>
          <w:rPr>
            <w:rStyle w:val="Hipercze"/>
            <w:rFonts w:ascii="Times New Roman" w:hAnsi="Times New Roman" w:cs="Times New Roman"/>
            <w:color w:val="00000A"/>
            <w:sz w:val="24"/>
            <w:szCs w:val="24"/>
          </w:rPr>
          <w:t>poz. 804</w:t>
        </w:r>
      </w:hyperlink>
      <w:r>
        <w:rPr>
          <w:rFonts w:ascii="Times New Roman" w:hAnsi="Times New Roman" w:cs="Times New Roman"/>
          <w:sz w:val="24"/>
          <w:szCs w:val="24"/>
        </w:rPr>
        <w:t xml:space="preserve">, z 2010 r. Nr 75, </w:t>
      </w:r>
      <w:hyperlink r:id="rId83" w:history="1">
        <w:r>
          <w:rPr>
            <w:rStyle w:val="Hipercze"/>
            <w:rFonts w:ascii="Times New Roman" w:hAnsi="Times New Roman" w:cs="Times New Roman"/>
            <w:color w:val="00000A"/>
            <w:sz w:val="24"/>
            <w:szCs w:val="24"/>
          </w:rPr>
          <w:t>poz. 474</w:t>
        </w:r>
      </w:hyperlink>
      <w:r>
        <w:rPr>
          <w:rFonts w:ascii="Times New Roman" w:hAnsi="Times New Roman" w:cs="Times New Roman"/>
          <w:sz w:val="24"/>
          <w:szCs w:val="24"/>
        </w:rPr>
        <w:t xml:space="preserve">, Nr 130, </w:t>
      </w:r>
      <w:hyperlink r:id="rId84" w:history="1">
        <w:r>
          <w:rPr>
            <w:rStyle w:val="Hipercze"/>
            <w:rFonts w:ascii="Times New Roman" w:hAnsi="Times New Roman" w:cs="Times New Roman"/>
            <w:color w:val="00000A"/>
            <w:sz w:val="24"/>
            <w:szCs w:val="24"/>
          </w:rPr>
          <w:t>poz. 871</w:t>
        </w:r>
      </w:hyperlink>
      <w:r>
        <w:rPr>
          <w:rFonts w:ascii="Times New Roman" w:hAnsi="Times New Roman" w:cs="Times New Roman"/>
          <w:sz w:val="24"/>
          <w:szCs w:val="24"/>
        </w:rPr>
        <w:t xml:space="preserve">); </w:t>
      </w:r>
    </w:p>
    <w:p w:rsidR="00D33528" w:rsidRDefault="00D33528" w:rsidP="00D33528">
      <w:pPr>
        <w:pStyle w:val="NormalnyWeb2"/>
        <w:spacing w:line="360" w:lineRule="auto"/>
      </w:pPr>
      <w:r>
        <w:t xml:space="preserve">3) art. 7 ust.1 pkt  9 ustawy z dnia 8 marca 1990 r. </w:t>
      </w:r>
      <w:r>
        <w:rPr>
          <w:bCs/>
        </w:rPr>
        <w:t xml:space="preserve">o samorządzie gminnym </w:t>
      </w:r>
      <w:r>
        <w:br/>
        <w:t xml:space="preserve">(Dz. U. z 2013 r. </w:t>
      </w:r>
      <w:hyperlink r:id="rId85" w:history="1">
        <w:r>
          <w:rPr>
            <w:rStyle w:val="Hipercze"/>
            <w:color w:val="00000A"/>
          </w:rPr>
          <w:t>poz. 594</w:t>
        </w:r>
      </w:hyperlink>
      <w:r>
        <w:t xml:space="preserve">, </w:t>
      </w:r>
      <w:hyperlink r:id="rId86" w:history="1">
        <w:r>
          <w:rPr>
            <w:rStyle w:val="Hipercze"/>
            <w:color w:val="00000A"/>
          </w:rPr>
          <w:t>poz. 645</w:t>
        </w:r>
      </w:hyperlink>
      <w:r>
        <w:t xml:space="preserve">, </w:t>
      </w:r>
      <w:hyperlink r:id="rId87" w:history="1">
        <w:r>
          <w:rPr>
            <w:rStyle w:val="Hipercze"/>
            <w:color w:val="00000A"/>
          </w:rPr>
          <w:t>poz. 1318</w:t>
        </w:r>
      </w:hyperlink>
      <w:r>
        <w:t xml:space="preserve">);                                                                                                         </w:t>
      </w:r>
    </w:p>
    <w:p w:rsidR="00D33528" w:rsidRDefault="00D33528" w:rsidP="00D33528">
      <w:pPr>
        <w:pStyle w:val="NormalnyWeb2"/>
        <w:spacing w:line="360" w:lineRule="auto"/>
      </w:pPr>
      <w:r>
        <w:t xml:space="preserve">4)  ustawa z dnia 27 marca 2003 r. </w:t>
      </w:r>
      <w:r>
        <w:rPr>
          <w:bCs/>
        </w:rPr>
        <w:t>o planowaniu i zagospodarowaniu przestrzennym</w:t>
      </w:r>
      <w:r>
        <w:rPr>
          <w:b/>
          <w:bCs/>
        </w:rPr>
        <w:t xml:space="preserve"> </w:t>
      </w:r>
      <w:r>
        <w:br/>
        <w:t xml:space="preserve">(Dz. U. z 2012 r. </w:t>
      </w:r>
      <w:hyperlink r:id="rId88" w:history="1">
        <w:r>
          <w:rPr>
            <w:rStyle w:val="Hipercze"/>
            <w:color w:val="00000A"/>
          </w:rPr>
          <w:t>poz. 647</w:t>
        </w:r>
      </w:hyperlink>
      <w:r>
        <w:t xml:space="preserve">, </w:t>
      </w:r>
      <w:hyperlink r:id="rId89" w:history="1">
        <w:r>
          <w:rPr>
            <w:rStyle w:val="Hipercze"/>
            <w:color w:val="00000A"/>
          </w:rPr>
          <w:t>poz. 951</w:t>
        </w:r>
      </w:hyperlink>
      <w:r>
        <w:t xml:space="preserve">, </w:t>
      </w:r>
      <w:hyperlink r:id="rId90" w:history="1">
        <w:r>
          <w:rPr>
            <w:rStyle w:val="Hipercze"/>
            <w:color w:val="00000A"/>
          </w:rPr>
          <w:t>poz. 1445</w:t>
        </w:r>
      </w:hyperlink>
      <w:r>
        <w:t xml:space="preserve">, z 2013 r. </w:t>
      </w:r>
      <w:hyperlink r:id="rId91" w:history="1">
        <w:r>
          <w:rPr>
            <w:rStyle w:val="Hipercze"/>
            <w:color w:val="00000A"/>
          </w:rPr>
          <w:t>poz. 21</w:t>
        </w:r>
      </w:hyperlink>
      <w:r>
        <w:t xml:space="preserve">, </w:t>
      </w:r>
      <w:hyperlink r:id="rId92" w:history="1">
        <w:r>
          <w:rPr>
            <w:rStyle w:val="Hipercze"/>
            <w:color w:val="00000A"/>
          </w:rPr>
          <w:t>poz. 405</w:t>
        </w:r>
      </w:hyperlink>
      <w:r>
        <w:t xml:space="preserve">, </w:t>
      </w:r>
      <w:hyperlink r:id="rId93" w:history="1">
        <w:r>
          <w:rPr>
            <w:rStyle w:val="Hipercze"/>
            <w:color w:val="00000A"/>
          </w:rPr>
          <w:t>poz. 1238</w:t>
        </w:r>
      </w:hyperlink>
      <w: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 xml:space="preserve">Ustawa </w:t>
      </w:r>
      <w:r>
        <w:rPr>
          <w:rFonts w:ascii="Times New Roman" w:hAnsi="Times New Roman" w:cs="Times New Roman"/>
          <w:sz w:val="24"/>
          <w:szCs w:val="24"/>
        </w:rPr>
        <w:t xml:space="preserve">z dnia 7 lipca 1994 r. </w:t>
      </w:r>
      <w:r>
        <w:rPr>
          <w:rFonts w:ascii="Times New Roman" w:hAnsi="Times New Roman" w:cs="Times New Roman"/>
          <w:bCs/>
          <w:sz w:val="24"/>
          <w:szCs w:val="24"/>
        </w:rPr>
        <w:t>Prawo budowlane</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Pr>
          <w:rFonts w:ascii="Times New Roman" w:hAnsi="Times New Roman" w:cs="Times New Roman"/>
          <w:sz w:val="24"/>
          <w:szCs w:val="24"/>
        </w:rPr>
        <w:t xml:space="preserve">(Dz. U. z dnia 29 listopada 2013 r. </w:t>
      </w:r>
      <w:hyperlink r:id="rId94" w:history="1">
        <w:r>
          <w:rPr>
            <w:rStyle w:val="Hipercze"/>
            <w:rFonts w:ascii="Times New Roman" w:hAnsi="Times New Roman" w:cs="Times New Roman"/>
            <w:color w:val="00000A"/>
            <w:sz w:val="24"/>
            <w:szCs w:val="24"/>
          </w:rPr>
          <w:t>poz. 1409</w:t>
        </w:r>
      </w:hyperlink>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6) Ustawa dnia 27 kwietnia 2001 r. </w:t>
      </w:r>
      <w:r>
        <w:rPr>
          <w:rFonts w:ascii="Times New Roman" w:hAnsi="Times New Roman" w:cs="Times New Roman"/>
          <w:bCs/>
          <w:sz w:val="24"/>
          <w:szCs w:val="24"/>
        </w:rPr>
        <w:t>Prawo ochrony środowiska</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2013 r. </w:t>
      </w:r>
      <w:hyperlink r:id="rId95" w:history="1">
        <w:r>
          <w:rPr>
            <w:rStyle w:val="Hipercze"/>
            <w:rFonts w:ascii="Times New Roman" w:hAnsi="Times New Roman" w:cs="Times New Roman"/>
            <w:color w:val="00000A"/>
            <w:sz w:val="24"/>
            <w:szCs w:val="24"/>
          </w:rPr>
          <w:t>poz. 1232</w:t>
        </w:r>
      </w:hyperlink>
      <w:r>
        <w:rPr>
          <w:rFonts w:ascii="Times New Roman" w:hAnsi="Times New Roman" w:cs="Times New Roman"/>
          <w:sz w:val="24"/>
          <w:szCs w:val="24"/>
        </w:rPr>
        <w:t xml:space="preserve">, </w:t>
      </w:r>
      <w:hyperlink r:id="rId96" w:history="1">
        <w:r>
          <w:rPr>
            <w:rStyle w:val="Hipercze"/>
            <w:rFonts w:ascii="Times New Roman" w:hAnsi="Times New Roman" w:cs="Times New Roman"/>
            <w:color w:val="00000A"/>
            <w:sz w:val="24"/>
            <w:szCs w:val="24"/>
          </w:rPr>
          <w:t>poz. 1238</w:t>
        </w:r>
      </w:hyperlink>
      <w:r>
        <w:rPr>
          <w:rFonts w:ascii="Times New Roman" w:hAnsi="Times New Roman" w:cs="Times New Roman"/>
          <w:sz w:val="24"/>
          <w:szCs w:val="24"/>
        </w:rPr>
        <w:t xml:space="preserve">);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7) ustawa z dnia 16 kwietnia 2004 r. </w:t>
      </w:r>
      <w:r>
        <w:rPr>
          <w:rFonts w:ascii="Times New Roman" w:hAnsi="Times New Roman" w:cs="Times New Roman"/>
          <w:bCs/>
          <w:sz w:val="24"/>
          <w:szCs w:val="24"/>
        </w:rPr>
        <w:t>o ochronie przyrody</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2013 r. </w:t>
      </w:r>
      <w:hyperlink r:id="rId97" w:history="1">
        <w:r>
          <w:rPr>
            <w:rStyle w:val="Hipercze"/>
            <w:rFonts w:ascii="Times New Roman" w:hAnsi="Times New Roman" w:cs="Times New Roman"/>
            <w:color w:val="00000A"/>
            <w:sz w:val="24"/>
            <w:szCs w:val="24"/>
          </w:rPr>
          <w:t>poz. 627</w:t>
        </w:r>
      </w:hyperlink>
      <w:r>
        <w:rPr>
          <w:rFonts w:ascii="Times New Roman" w:hAnsi="Times New Roman" w:cs="Times New Roman"/>
          <w:sz w:val="24"/>
          <w:szCs w:val="24"/>
        </w:rPr>
        <w:t xml:space="preserve">, </w:t>
      </w:r>
      <w:hyperlink r:id="rId98" w:history="1">
        <w:r>
          <w:rPr>
            <w:rStyle w:val="Hipercze"/>
            <w:rFonts w:ascii="Times New Roman" w:hAnsi="Times New Roman" w:cs="Times New Roman"/>
            <w:color w:val="00000A"/>
            <w:sz w:val="24"/>
            <w:szCs w:val="24"/>
          </w:rPr>
          <w:t>poz. 628</w:t>
        </w:r>
      </w:hyperlink>
      <w:r>
        <w:rPr>
          <w:rFonts w:ascii="Times New Roman" w:hAnsi="Times New Roman" w:cs="Times New Roman"/>
          <w:sz w:val="24"/>
          <w:szCs w:val="24"/>
        </w:rPr>
        <w:t xml:space="preserve">, </w:t>
      </w:r>
      <w:hyperlink r:id="rId99" w:history="1">
        <w:r>
          <w:rPr>
            <w:rStyle w:val="Hipercze"/>
            <w:rFonts w:ascii="Times New Roman" w:hAnsi="Times New Roman" w:cs="Times New Roman"/>
            <w:color w:val="00000A"/>
            <w:sz w:val="24"/>
            <w:szCs w:val="24"/>
          </w:rPr>
          <w:t>poz. 842</w:t>
        </w:r>
      </w:hyperlink>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8) ustawa z dnia 24 września 2010 r. </w:t>
      </w:r>
      <w:r>
        <w:rPr>
          <w:rFonts w:ascii="Times New Roman" w:hAnsi="Times New Roman" w:cs="Times New Roman"/>
          <w:bCs/>
          <w:sz w:val="24"/>
          <w:szCs w:val="24"/>
        </w:rPr>
        <w:t xml:space="preserve">o zmianie ustawy o gospodarce nieruchomościami </w:t>
      </w:r>
      <w:r>
        <w:rPr>
          <w:rFonts w:ascii="Times New Roman" w:hAnsi="Times New Roman" w:cs="Times New Roman"/>
          <w:sz w:val="24"/>
          <w:szCs w:val="24"/>
        </w:rPr>
        <w:br/>
        <w:t xml:space="preserve">(Dz. U. z dnia 27 października 2010 r. Nr 200, </w:t>
      </w:r>
      <w:hyperlink r:id="rId100" w:history="1">
        <w:r>
          <w:rPr>
            <w:rStyle w:val="Hipercze"/>
            <w:rFonts w:ascii="Times New Roman" w:hAnsi="Times New Roman" w:cs="Times New Roman"/>
            <w:color w:val="00000A"/>
            <w:sz w:val="24"/>
            <w:szCs w:val="24"/>
          </w:rPr>
          <w:t>poz. 1323</w:t>
        </w:r>
      </w:hyperlink>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9) ustawa z dnia 25 października 1991 r. </w:t>
      </w:r>
      <w:r>
        <w:rPr>
          <w:rFonts w:ascii="Times New Roman" w:hAnsi="Times New Roman" w:cs="Times New Roman"/>
          <w:bCs/>
          <w:sz w:val="24"/>
          <w:szCs w:val="24"/>
        </w:rPr>
        <w:t>o organizowaniu i prowadzeniu działalności kulturalnej</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dnia 16 kwietnia 2012 r. </w:t>
      </w:r>
      <w:hyperlink r:id="rId101" w:history="1">
        <w:r>
          <w:rPr>
            <w:rStyle w:val="Hipercze"/>
            <w:rFonts w:ascii="Times New Roman" w:hAnsi="Times New Roman" w:cs="Times New Roman"/>
            <w:color w:val="00000A"/>
            <w:sz w:val="24"/>
            <w:szCs w:val="24"/>
          </w:rPr>
          <w:t>poz. 406</w:t>
        </w:r>
      </w:hyperlink>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10) ustawa z dnia 24 kwietnia 2003 r. </w:t>
      </w:r>
      <w:r>
        <w:rPr>
          <w:rFonts w:ascii="Times New Roman" w:hAnsi="Times New Roman" w:cs="Times New Roman"/>
          <w:bCs/>
          <w:sz w:val="24"/>
          <w:szCs w:val="24"/>
        </w:rPr>
        <w:t>o działalności pożytku publicznego i o wolontariacie</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z 2010 r. Nr 234, </w:t>
      </w:r>
      <w:hyperlink r:id="rId102" w:history="1">
        <w:r>
          <w:rPr>
            <w:rStyle w:val="Hipercze"/>
            <w:rFonts w:ascii="Times New Roman" w:hAnsi="Times New Roman" w:cs="Times New Roman"/>
            <w:color w:val="00000A"/>
            <w:sz w:val="24"/>
            <w:szCs w:val="24"/>
          </w:rPr>
          <w:t>poz. 1536</w:t>
        </w:r>
      </w:hyperlink>
      <w:r>
        <w:rPr>
          <w:rFonts w:ascii="Times New Roman" w:hAnsi="Times New Roman" w:cs="Times New Roman"/>
          <w:sz w:val="24"/>
          <w:szCs w:val="24"/>
        </w:rPr>
        <w:t xml:space="preserve">, z 2011 r. Nr 112, </w:t>
      </w:r>
      <w:hyperlink r:id="rId103" w:history="1">
        <w:r>
          <w:rPr>
            <w:rStyle w:val="Hipercze"/>
            <w:rFonts w:ascii="Times New Roman" w:hAnsi="Times New Roman" w:cs="Times New Roman"/>
            <w:color w:val="00000A"/>
            <w:sz w:val="24"/>
            <w:szCs w:val="24"/>
          </w:rPr>
          <w:t>poz. 654</w:t>
        </w:r>
      </w:hyperlink>
      <w:r>
        <w:rPr>
          <w:rFonts w:ascii="Times New Roman" w:hAnsi="Times New Roman" w:cs="Times New Roman"/>
          <w:sz w:val="24"/>
          <w:szCs w:val="24"/>
        </w:rPr>
        <w:t xml:space="preserve">, Nr 149, </w:t>
      </w:r>
      <w:hyperlink r:id="rId104" w:history="1">
        <w:r>
          <w:rPr>
            <w:rStyle w:val="Hipercze"/>
            <w:rFonts w:ascii="Times New Roman" w:hAnsi="Times New Roman" w:cs="Times New Roman"/>
            <w:color w:val="00000A"/>
            <w:sz w:val="24"/>
            <w:szCs w:val="24"/>
          </w:rPr>
          <w:t>poz. 887</w:t>
        </w:r>
      </w:hyperlink>
      <w:r>
        <w:rPr>
          <w:rFonts w:ascii="Times New Roman" w:hAnsi="Times New Roman" w:cs="Times New Roman"/>
          <w:sz w:val="24"/>
          <w:szCs w:val="24"/>
        </w:rPr>
        <w:t xml:space="preserve">, Nr 205, </w:t>
      </w:r>
      <w:hyperlink r:id="rId105" w:history="1">
        <w:r>
          <w:rPr>
            <w:rStyle w:val="Hipercze"/>
            <w:rFonts w:ascii="Times New Roman" w:hAnsi="Times New Roman" w:cs="Times New Roman"/>
            <w:color w:val="00000A"/>
            <w:sz w:val="24"/>
            <w:szCs w:val="24"/>
          </w:rPr>
          <w:t>poz. 1211</w:t>
        </w:r>
      </w:hyperlink>
      <w:r>
        <w:rPr>
          <w:rFonts w:ascii="Times New Roman" w:hAnsi="Times New Roman" w:cs="Times New Roman"/>
          <w:sz w:val="24"/>
          <w:szCs w:val="24"/>
        </w:rPr>
        <w:t xml:space="preserve">, Nr 208, </w:t>
      </w:r>
      <w:hyperlink r:id="rId106" w:history="1">
        <w:r>
          <w:rPr>
            <w:rStyle w:val="Hipercze"/>
            <w:rFonts w:ascii="Times New Roman" w:hAnsi="Times New Roman" w:cs="Times New Roman"/>
            <w:color w:val="00000A"/>
            <w:sz w:val="24"/>
            <w:szCs w:val="24"/>
          </w:rPr>
          <w:t>poz. 1241</w:t>
        </w:r>
      </w:hyperlink>
      <w:r>
        <w:rPr>
          <w:rFonts w:ascii="Times New Roman" w:hAnsi="Times New Roman" w:cs="Times New Roman"/>
          <w:sz w:val="24"/>
          <w:szCs w:val="24"/>
        </w:rPr>
        <w:t xml:space="preserve">, Nr 209, </w:t>
      </w:r>
      <w:hyperlink r:id="rId107" w:history="1">
        <w:r>
          <w:rPr>
            <w:rStyle w:val="Hipercze"/>
            <w:rFonts w:ascii="Times New Roman" w:hAnsi="Times New Roman" w:cs="Times New Roman"/>
            <w:color w:val="00000A"/>
            <w:sz w:val="24"/>
            <w:szCs w:val="24"/>
          </w:rPr>
          <w:t>poz. 1244</w:t>
        </w:r>
      </w:hyperlink>
      <w:r>
        <w:rPr>
          <w:rFonts w:ascii="Times New Roman" w:hAnsi="Times New Roman" w:cs="Times New Roman"/>
          <w:sz w:val="24"/>
          <w:szCs w:val="24"/>
        </w:rPr>
        <w:t xml:space="preserve">, Nr 232, </w:t>
      </w:r>
      <w:hyperlink r:id="rId108" w:history="1">
        <w:r>
          <w:rPr>
            <w:rStyle w:val="Hipercze"/>
            <w:rFonts w:ascii="Times New Roman" w:hAnsi="Times New Roman" w:cs="Times New Roman"/>
            <w:color w:val="00000A"/>
            <w:sz w:val="24"/>
            <w:szCs w:val="24"/>
          </w:rPr>
          <w:t>poz. 1378</w:t>
        </w:r>
      </w:hyperlink>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4. Uwarunkowania  zewnętrzne ochrony dziedzictwa kulturowego.</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Zgodnie z art. 87 ust 2  ustawy o ochronie zabytków i opiece nad zabytkami celem sporządzenia programu jest: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włączenie problemów ochrony zabytków do systemu zadań strategicznych, wynikającej z   koncepcji przestrzennego zagospodarowania gminy,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uwzględnienie uwarunkowań ochrony zabytków, łącznie z uwarunkowaniami ochrony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przyrody i równowagi ekologicznej,</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xml:space="preserve">- zahamowanie procesów degradacji zabytków i doprowadzenie do poprawy stanu ich   zachowania,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wyeksponowanie poszczególnych zabytków i walorów krajobrazu kulturowego,</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podejmowanie działań zwiększających atrakcyjność zabytków dla potrzeb społecznych, turystycznych i edukacyjnych oraz wspieranie inicjatyw sprzyjających wzrostowi środków  finansowych na opiekę nad zabytkami,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określenie warunków współpracy z właścicielami zabytków.</w:t>
      </w:r>
    </w:p>
    <w:p w:rsidR="00D33528" w:rsidRDefault="00D33528" w:rsidP="00D33528">
      <w:pPr>
        <w:spacing w:line="360" w:lineRule="auto"/>
        <w:rPr>
          <w:rFonts w:ascii="Times New Roman" w:hAnsi="Times New Roman" w:cs="Times New Roman"/>
          <w:sz w:val="24"/>
          <w:szCs w:val="24"/>
        </w:rPr>
      </w:pP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Gminny program opieki nad zabytkami gminy Rząśnia jest spójny z kierunkami wyznaczonymi w Narodowym Programie Kultury ”Ochrona Zabytków i Dziedzictwa Kulturowego, jak również Wojewódzkim programie opieki nad zabytkami w województwie łódzkim , w którym dla prawidłowego rozwoju regionu przyjęto zasady: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dbałość o instytucje kultury na terenie województwa łódzkiego oraz konieczność     stworzenia systemu ochrony dóbr kultury,</w:t>
      </w:r>
    </w:p>
    <w:p w:rsidR="00D33528" w:rsidRDefault="00D33528" w:rsidP="00D33528">
      <w:pPr>
        <w:spacing w:line="360" w:lineRule="auto"/>
        <w:ind w:left="454" w:hanging="454"/>
        <w:rPr>
          <w:rFonts w:ascii="Times New Roman" w:hAnsi="Times New Roman" w:cs="Times New Roman"/>
          <w:sz w:val="24"/>
          <w:szCs w:val="24"/>
        </w:rPr>
      </w:pPr>
      <w:r>
        <w:rPr>
          <w:rFonts w:ascii="Times New Roman" w:hAnsi="Times New Roman" w:cs="Times New Roman"/>
          <w:sz w:val="24"/>
          <w:szCs w:val="24"/>
        </w:rPr>
        <w:t>- ochrony dziedzictwa kulturowego, wielu obiektów zabytkowych przed zniszczeniem,                    dewaluacją jako obowiązek społeczności regionu i powinności wobec przyszłych pokoleń,</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w sferze kultury przyjęto zasadę kreowania dobrego wizerunku regionu,</w:t>
      </w:r>
    </w:p>
    <w:p w:rsidR="00D33528" w:rsidRDefault="00D33528" w:rsidP="00D33528">
      <w:pPr>
        <w:spacing w:line="360" w:lineRule="auto"/>
        <w:ind w:left="510" w:hanging="510"/>
        <w:rPr>
          <w:rFonts w:ascii="Times New Roman" w:hAnsi="Times New Roman" w:cs="Times New Roman"/>
          <w:sz w:val="24"/>
          <w:szCs w:val="24"/>
        </w:rPr>
      </w:pPr>
      <w:r>
        <w:rPr>
          <w:rFonts w:ascii="Times New Roman" w:hAnsi="Times New Roman" w:cs="Times New Roman"/>
          <w:sz w:val="24"/>
          <w:szCs w:val="24"/>
        </w:rPr>
        <w:t xml:space="preserve"> -  kultura jako czynnik integracji społecznej, musi znaleźć miejsce w planach rozwojowych,</w:t>
      </w:r>
    </w:p>
    <w:p w:rsidR="00D33528" w:rsidRDefault="00D33528" w:rsidP="00D33528">
      <w:pPr>
        <w:spacing w:line="360" w:lineRule="auto"/>
        <w:ind w:left="284" w:hanging="1134"/>
        <w:rPr>
          <w:rFonts w:ascii="Times New Roman" w:hAnsi="Times New Roman" w:cs="Times New Roman"/>
          <w:sz w:val="24"/>
          <w:szCs w:val="24"/>
        </w:rPr>
      </w:pPr>
      <w:r>
        <w:rPr>
          <w:rFonts w:ascii="Times New Roman" w:hAnsi="Times New Roman" w:cs="Times New Roman"/>
          <w:sz w:val="24"/>
          <w:szCs w:val="24"/>
        </w:rPr>
        <w:t xml:space="preserve">               -   tworzenie warunków trwałego, zrównoważonego rozwoju poprzez rewitalizację </w:t>
      </w:r>
    </w:p>
    <w:p w:rsidR="00D33528" w:rsidRDefault="00D33528" w:rsidP="00D33528">
      <w:pPr>
        <w:spacing w:line="360" w:lineRule="auto"/>
        <w:ind w:left="284" w:hanging="1134"/>
        <w:rPr>
          <w:rFonts w:ascii="Times New Roman" w:hAnsi="Times New Roman" w:cs="Times New Roman"/>
          <w:sz w:val="24"/>
          <w:szCs w:val="24"/>
        </w:rPr>
      </w:pPr>
      <w:r>
        <w:rPr>
          <w:rFonts w:ascii="Times New Roman" w:hAnsi="Times New Roman" w:cs="Times New Roman"/>
          <w:sz w:val="24"/>
          <w:szCs w:val="24"/>
        </w:rPr>
        <w:t xml:space="preserve">                    i ochronę środowiska w tym krajobrazu kulturowego.                                                    </w:t>
      </w:r>
      <w:r>
        <w:rPr>
          <w:rFonts w:ascii="Times New Roman" w:hAnsi="Times New Roman" w:cs="Times New Roman"/>
          <w:b/>
          <w:sz w:val="24"/>
          <w:szCs w:val="24"/>
        </w:rPr>
        <w:t>5.Uwarunkowania  wewnętrzne ochrony dziedzictwa kulturowego.</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Program opieki nad zabytkami gminy Rząśnia zgodny jest z innymi dokumentami gminnymi, wyznaczającymi długoterminowe kierunki rozwoju społeczno-gospodarczego gminy.                                                                                                                                                                                                                                                                                                                                                                                                                                                               </w:t>
      </w:r>
    </w:p>
    <w:p w:rsidR="00D33528" w:rsidRDefault="00D33528" w:rsidP="00D33528">
      <w:pPr>
        <w:spacing w:line="360" w:lineRule="auto"/>
        <w:ind w:left="-130"/>
        <w:rPr>
          <w:rFonts w:ascii="Times New Roman" w:hAnsi="Times New Roman" w:cs="Times New Roman"/>
          <w:sz w:val="24"/>
          <w:szCs w:val="24"/>
        </w:rPr>
      </w:pPr>
      <w:r>
        <w:rPr>
          <w:rFonts w:ascii="Times New Roman" w:hAnsi="Times New Roman" w:cs="Times New Roman"/>
          <w:sz w:val="24"/>
          <w:szCs w:val="24"/>
        </w:rPr>
        <w:t>Uwarunkowania wewnętrzne ochrony zasobów dziedzictwa  i krajobrazu kulturowego gminy wynikają z  dokumentów o charakterze strategicznym gminy:</w:t>
      </w:r>
    </w:p>
    <w:p w:rsidR="00D33528" w:rsidRDefault="00D33528" w:rsidP="00D33528">
      <w:pPr>
        <w:spacing w:line="360" w:lineRule="auto"/>
        <w:ind w:left="-130"/>
        <w:rPr>
          <w:rFonts w:ascii="Times New Roman" w:hAnsi="Times New Roman" w:cs="Times New Roman"/>
          <w:sz w:val="24"/>
          <w:szCs w:val="24"/>
        </w:rPr>
      </w:pPr>
      <w:r>
        <w:rPr>
          <w:rFonts w:ascii="Times New Roman" w:hAnsi="Times New Roman" w:cs="Times New Roman"/>
          <w:sz w:val="24"/>
          <w:szCs w:val="24"/>
        </w:rPr>
        <w:t xml:space="preserve">   - studium uwarunkowań i kierunków zagospodarowania przestrzennego gminy,</w:t>
      </w:r>
    </w:p>
    <w:p w:rsidR="00D33528" w:rsidRDefault="00D33528" w:rsidP="00D33528">
      <w:pPr>
        <w:spacing w:line="360" w:lineRule="auto"/>
        <w:ind w:left="-130"/>
        <w:rPr>
          <w:rFonts w:ascii="Times New Roman" w:hAnsi="Times New Roman" w:cs="Times New Roman"/>
          <w:sz w:val="24"/>
          <w:szCs w:val="24"/>
        </w:rPr>
      </w:pPr>
      <w:r>
        <w:rPr>
          <w:rFonts w:ascii="Times New Roman" w:hAnsi="Times New Roman" w:cs="Times New Roman"/>
          <w:sz w:val="24"/>
          <w:szCs w:val="24"/>
        </w:rPr>
        <w:t xml:space="preserve">  - miejscowego planu zagospodarowania przestrzennego gminy,</w:t>
      </w:r>
    </w:p>
    <w:p w:rsidR="00D33528" w:rsidRDefault="00D33528" w:rsidP="00D33528">
      <w:pPr>
        <w:spacing w:line="360" w:lineRule="auto"/>
        <w:ind w:left="-130"/>
        <w:rPr>
          <w:rFonts w:ascii="Times New Roman" w:hAnsi="Times New Roman" w:cs="Times New Roman"/>
          <w:sz w:val="24"/>
          <w:szCs w:val="24"/>
        </w:rPr>
      </w:pPr>
      <w:r>
        <w:rPr>
          <w:rFonts w:ascii="Times New Roman" w:hAnsi="Times New Roman" w:cs="Times New Roman"/>
          <w:sz w:val="24"/>
          <w:szCs w:val="24"/>
        </w:rPr>
        <w:t xml:space="preserve">  - planu rozwoju lokalnego gminy, z uwzględnienie  planu inwestycyjnego,</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programu ochrony środowiska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planu odnowy miejscowości Stróża na lata 2009-2015</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planu odnowy miejscowości </w:t>
      </w:r>
      <w:proofErr w:type="spellStart"/>
      <w:r>
        <w:rPr>
          <w:rFonts w:ascii="Times New Roman" w:hAnsi="Times New Roman" w:cs="Times New Roman"/>
          <w:sz w:val="24"/>
          <w:szCs w:val="24"/>
        </w:rPr>
        <w:t>Kodrań</w:t>
      </w:r>
      <w:proofErr w:type="spellEnd"/>
      <w:r>
        <w:rPr>
          <w:rFonts w:ascii="Times New Roman" w:hAnsi="Times New Roman" w:cs="Times New Roman"/>
          <w:sz w:val="24"/>
          <w:szCs w:val="24"/>
        </w:rPr>
        <w:t xml:space="preserve"> na lata 2008-2014</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planu odnowy miejscowości Rząśnia na lata 2010-2017</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plan odnowy miejscowości Biała na lata 2014-2020 (w opracowaniu do końca II kw. 2014r)</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Celem opracowanych dokumentów jest zapewnienie optymalnego rozwoju społeczno-gospodarczego oraz stworzenie możliwie jak najlepszych warunków życia jej mieszkańcom.                               Instrumentem kształtowania polityki przestrzennej gminy, przy uwzględnieniu uwarunkowań wynikłych z ochrony dziedzictwa materialnego jest Studium Uwarunkowań                               i Zagospodarowania Przestrzennego Gminy Rząśnia  oraz miejscowy plan zagospodarowania przestrzennego  w granicach administracyjnych gminy.    Ważnym dokumentem jest również Plan ochrony zabytków na wypadek konfliktu zbrojnego   i sytuacji kryzysowych dla Gminy Rząśnia Gmina Rząśnia położona jest w południowo - zachodniej części województwa łódzkiego, wchodzi w skład powiatu pajęczańskiego, zajmuje obszar 86,37 km</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 xml:space="preserve">Pod względem administracyjnym obszar gminy składa się z 14 sołectw. Głównym ogniwem w sieci osadniczej jest stolica gminy Rząśnia.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 deklaracji z dnia 16 stycznia 2003 ustalono granice następujących podregionów:</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1) Podregion Zachodni  -  dorzecza Warty, do którego należą powiaty: pajęczański, poddębicki, sieradzki, łaski, wieluński, wieruszowski i zduńskowolski.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2) Podregion Centralny  -  metropolitalny,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3) Podregion Wschodni  -  dorzecza Pilicy,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4) Podregion Północny   -  dorzecza Bzury.</w:t>
      </w:r>
    </w:p>
    <w:p w:rsidR="00D33528" w:rsidRDefault="00D33528" w:rsidP="00D33528">
      <w:pPr>
        <w:pStyle w:val="Tekstpodstawowy"/>
        <w:spacing w:line="360" w:lineRule="auto"/>
        <w:rPr>
          <w:b/>
          <w:bCs/>
          <w:sz w:val="24"/>
          <w:szCs w:val="24"/>
          <w:u w:val="single"/>
        </w:rPr>
      </w:pPr>
      <w:r>
        <w:rPr>
          <w:sz w:val="24"/>
          <w:szCs w:val="24"/>
        </w:rPr>
        <w:t>Nizinny teren gminny stanowi część Kotliny Szczercowskiej, zaliczanej do Niziny Wielkopolskiej. Przez gminę przepływają rzeki Krasówka i Nieciecz będące dopływami Widawki. W północnej części występuje rów tektoniczny wypełniony w części złożami węgla brunatnego, oraz wydmy i pokrywy piasków eolicznych. Klimat terenu określają parametry charakterystyczne dla regionu środkowopolskiego zgodnie z podziałem Polski na dzielnice klimatyczne.</w:t>
      </w:r>
    </w:p>
    <w:p w:rsidR="00D33528" w:rsidRDefault="00D33528" w:rsidP="00D33528">
      <w:pPr>
        <w:spacing w:line="360" w:lineRule="auto"/>
        <w:ind w:right="-780"/>
        <w:rPr>
          <w:rFonts w:ascii="Times New Roman" w:hAnsi="Times New Roman" w:cs="Times New Roman"/>
          <w:sz w:val="24"/>
          <w:szCs w:val="24"/>
        </w:rPr>
      </w:pPr>
      <w:r>
        <w:rPr>
          <w:rFonts w:ascii="Times New Roman" w:hAnsi="Times New Roman" w:cs="Times New Roman"/>
          <w:b/>
          <w:bCs/>
          <w:sz w:val="24"/>
          <w:szCs w:val="24"/>
          <w:u w:val="single"/>
        </w:rPr>
        <w:t>Zabytki wpisane do rejestru zabytków:</w:t>
      </w:r>
    </w:p>
    <w:p w:rsidR="00D33528" w:rsidRDefault="00D33528" w:rsidP="00D33528">
      <w:pPr>
        <w:numPr>
          <w:ilvl w:val="0"/>
          <w:numId w:val="10"/>
        </w:numPr>
        <w:suppressAutoHyphens/>
        <w:spacing w:line="360" w:lineRule="auto"/>
        <w:ind w:left="0" w:right="-780" w:firstLine="0"/>
        <w:rPr>
          <w:rFonts w:ascii="Times New Roman" w:hAnsi="Times New Roman" w:cs="Times New Roman"/>
          <w:sz w:val="24"/>
          <w:szCs w:val="24"/>
        </w:rPr>
      </w:pPr>
      <w:r>
        <w:rPr>
          <w:rFonts w:ascii="Times New Roman" w:hAnsi="Times New Roman" w:cs="Times New Roman"/>
          <w:sz w:val="24"/>
          <w:szCs w:val="24"/>
        </w:rPr>
        <w:t>Kościół drewniany, druga połowa  XVI wieku w Białej,</w:t>
      </w:r>
    </w:p>
    <w:p w:rsidR="00D33528" w:rsidRDefault="00D33528" w:rsidP="00D33528">
      <w:pPr>
        <w:numPr>
          <w:ilvl w:val="0"/>
          <w:numId w:val="10"/>
        </w:numPr>
        <w:suppressAutoHyphens/>
        <w:spacing w:line="360" w:lineRule="auto"/>
        <w:ind w:left="0" w:right="-780" w:firstLine="0"/>
        <w:rPr>
          <w:rFonts w:ascii="Times New Roman" w:hAnsi="Times New Roman" w:cs="Times New Roman"/>
          <w:sz w:val="24"/>
          <w:szCs w:val="24"/>
        </w:rPr>
      </w:pPr>
      <w:r>
        <w:rPr>
          <w:rFonts w:ascii="Times New Roman" w:hAnsi="Times New Roman" w:cs="Times New Roman"/>
          <w:sz w:val="24"/>
          <w:szCs w:val="24"/>
        </w:rPr>
        <w:t>Pozostałość dworu obronnego z  XV/XVI wieku w Białej,</w:t>
      </w:r>
    </w:p>
    <w:p w:rsidR="00D33528" w:rsidRDefault="00D33528" w:rsidP="00D33528">
      <w:pPr>
        <w:numPr>
          <w:ilvl w:val="0"/>
          <w:numId w:val="10"/>
        </w:numPr>
        <w:suppressAutoHyphens/>
        <w:spacing w:line="360" w:lineRule="auto"/>
        <w:ind w:left="0" w:right="-780" w:firstLine="0"/>
        <w:rPr>
          <w:rFonts w:ascii="Times New Roman" w:hAnsi="Times New Roman" w:cs="Times New Roman"/>
          <w:sz w:val="24"/>
          <w:szCs w:val="24"/>
        </w:rPr>
      </w:pPr>
      <w:r>
        <w:rPr>
          <w:rFonts w:ascii="Times New Roman" w:hAnsi="Times New Roman" w:cs="Times New Roman"/>
          <w:sz w:val="24"/>
          <w:szCs w:val="24"/>
        </w:rPr>
        <w:t>Kościół drewniany, przełom XVII/XVIII wieku w Stróży,</w:t>
      </w:r>
    </w:p>
    <w:p w:rsidR="00D33528" w:rsidRDefault="00D33528" w:rsidP="00D33528">
      <w:pPr>
        <w:numPr>
          <w:ilvl w:val="0"/>
          <w:numId w:val="10"/>
        </w:numPr>
        <w:suppressAutoHyphens/>
        <w:spacing w:line="360" w:lineRule="auto"/>
        <w:ind w:left="0" w:right="-780" w:firstLine="0"/>
        <w:rPr>
          <w:rFonts w:ascii="Times New Roman" w:hAnsi="Times New Roman" w:cs="Times New Roman"/>
          <w:sz w:val="24"/>
          <w:szCs w:val="24"/>
        </w:rPr>
      </w:pPr>
      <w:r>
        <w:rPr>
          <w:rFonts w:ascii="Times New Roman" w:hAnsi="Times New Roman" w:cs="Times New Roman"/>
          <w:sz w:val="24"/>
          <w:szCs w:val="24"/>
        </w:rPr>
        <w:t xml:space="preserve">Pałac murowany z XIX wieku w Stróży, </w:t>
      </w:r>
    </w:p>
    <w:p w:rsidR="00D33528" w:rsidRDefault="00D33528" w:rsidP="00D33528">
      <w:pPr>
        <w:numPr>
          <w:ilvl w:val="0"/>
          <w:numId w:val="10"/>
        </w:numPr>
        <w:suppressAutoHyphens/>
        <w:spacing w:line="360" w:lineRule="auto"/>
        <w:ind w:left="-15" w:right="-780" w:firstLine="0"/>
        <w:rPr>
          <w:rFonts w:ascii="Times New Roman" w:hAnsi="Times New Roman" w:cs="Times New Roman"/>
          <w:b/>
          <w:sz w:val="24"/>
          <w:szCs w:val="24"/>
          <w:u w:val="single"/>
        </w:rPr>
      </w:pPr>
      <w:r>
        <w:rPr>
          <w:rFonts w:ascii="Times New Roman" w:hAnsi="Times New Roman" w:cs="Times New Roman"/>
          <w:sz w:val="24"/>
          <w:szCs w:val="24"/>
        </w:rPr>
        <w:t xml:space="preserve">Cmentarz parafialny, XIX w.(układ </w:t>
      </w:r>
      <w:proofErr w:type="spellStart"/>
      <w:r>
        <w:rPr>
          <w:rFonts w:ascii="Times New Roman" w:hAnsi="Times New Roman" w:cs="Times New Roman"/>
          <w:sz w:val="24"/>
          <w:szCs w:val="24"/>
        </w:rPr>
        <w:t>przestrzenny,starodrzew</w:t>
      </w:r>
      <w:proofErr w:type="spellEnd"/>
      <w:r>
        <w:rPr>
          <w:rFonts w:ascii="Times New Roman" w:hAnsi="Times New Roman" w:cs="Times New Roman"/>
          <w:sz w:val="24"/>
          <w:szCs w:val="24"/>
        </w:rPr>
        <w:t>) mur z bramą wejściową,                                                    kaplica cmentarna.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u w:val="single"/>
        </w:rPr>
        <w:t>Miejscowość Rząśnia.</w:t>
      </w:r>
    </w:p>
    <w:p w:rsidR="00D33528" w:rsidRDefault="00D33528" w:rsidP="00D33528">
      <w:pPr>
        <w:pStyle w:val="Tekstpodstawowy"/>
        <w:spacing w:line="360" w:lineRule="auto"/>
        <w:rPr>
          <w:sz w:val="24"/>
          <w:szCs w:val="24"/>
        </w:rPr>
      </w:pPr>
      <w:r>
        <w:rPr>
          <w:sz w:val="24"/>
          <w:szCs w:val="24"/>
        </w:rPr>
        <w:t xml:space="preserve">Szczególnie ważne jest wyjaśnienie pochodzenia nazwy miejscowości, ponieważ określa ona nie tylko jej pochodzenie ale i cechy charakterystyczne. Istnieją dwa główne źródła nazewnictwa miejscowości. </w:t>
      </w:r>
      <w:proofErr w:type="spellStart"/>
      <w:r>
        <w:rPr>
          <w:sz w:val="24"/>
          <w:szCs w:val="24"/>
        </w:rPr>
        <w:t>Rzansna</w:t>
      </w:r>
      <w:proofErr w:type="spellEnd"/>
      <w:r>
        <w:rPr>
          <w:sz w:val="24"/>
          <w:szCs w:val="24"/>
        </w:rPr>
        <w:t xml:space="preserve"> nieco później Rząsna, nazwa topograficzna pochodzi od wyrazu „</w:t>
      </w:r>
      <w:proofErr w:type="spellStart"/>
      <w:r>
        <w:rPr>
          <w:sz w:val="24"/>
          <w:szCs w:val="24"/>
        </w:rPr>
        <w:t>rzesa</w:t>
      </w:r>
      <w:proofErr w:type="spellEnd"/>
      <w:r>
        <w:rPr>
          <w:sz w:val="24"/>
          <w:szCs w:val="24"/>
        </w:rPr>
        <w:t xml:space="preserve">”, co oznacza „wrzos”, natomiast łacińska nazwa tego wyrazu brzmi </w:t>
      </w:r>
      <w:proofErr w:type="spellStart"/>
      <w:r>
        <w:rPr>
          <w:sz w:val="24"/>
          <w:szCs w:val="24"/>
        </w:rPr>
        <w:t>Colluna</w:t>
      </w:r>
      <w:proofErr w:type="spellEnd"/>
      <w:r>
        <w:rPr>
          <w:sz w:val="24"/>
          <w:szCs w:val="24"/>
        </w:rPr>
        <w:t xml:space="preserve">. Dopiero od XVI wieku zaczęto używać nazwy </w:t>
      </w:r>
      <w:proofErr w:type="spellStart"/>
      <w:r>
        <w:rPr>
          <w:sz w:val="24"/>
          <w:szCs w:val="24"/>
        </w:rPr>
        <w:t>Rzassna</w:t>
      </w:r>
      <w:proofErr w:type="spellEnd"/>
      <w:r>
        <w:rPr>
          <w:sz w:val="24"/>
          <w:szCs w:val="24"/>
        </w:rPr>
        <w:t xml:space="preserve">. Była to nazwa topograficzna </w:t>
      </w:r>
      <w:r>
        <w:rPr>
          <w:sz w:val="24"/>
          <w:szCs w:val="24"/>
        </w:rPr>
        <w:lastRenderedPageBreak/>
        <w:t xml:space="preserve">należąca  do zespołu nazewniczego innych nazw typograficznych, takich jak: Rząsno  albo </w:t>
      </w:r>
      <w:proofErr w:type="spellStart"/>
      <w:r>
        <w:rPr>
          <w:sz w:val="24"/>
          <w:szCs w:val="24"/>
        </w:rPr>
        <w:t>Rząśnica</w:t>
      </w:r>
      <w:proofErr w:type="spellEnd"/>
      <w:r>
        <w:rPr>
          <w:sz w:val="24"/>
          <w:szCs w:val="24"/>
        </w:rPr>
        <w:t xml:space="preserve"> i Rząśno jak również Rząśnik. W 1499 r. posługiwano się jeszcze inną nazwą topograficzną, a mianowicie </w:t>
      </w:r>
      <w:proofErr w:type="spellStart"/>
      <w:r>
        <w:rPr>
          <w:sz w:val="24"/>
          <w:szCs w:val="24"/>
        </w:rPr>
        <w:t>Rzasnyk</w:t>
      </w:r>
      <w:proofErr w:type="spellEnd"/>
      <w:r>
        <w:rPr>
          <w:sz w:val="24"/>
          <w:szCs w:val="24"/>
        </w:rPr>
        <w:t>, pochodzący od rośliny zwanej rzęsą.</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Po raz pierwszy miejscowość Rząśnia pojawiła się w 1375 roku w wykazie dóbr arcybiskupa gnieźnieńskiego. „Słownik geograficzny Królestwa Polskiego i innych krajów słowiańskich” podał, że w 1870 roku Rząśnia obejmowała wieś, osadę i folwark.  Rząśnia stanowiła dawną posiadłość arcybiskupów gnieźnieńskich, którzy założyli parafię i kościół istniejący już na początku XV wieku. Była arcybiskupią   do 1555 roku, tegoż roku arcybiskup Dzierzgowski podarował kapitule gnieźnieńskiej cały klucz wieluński, w tym także Rząśnię. Najstarszy opis parafii pozostał z wizyty arcybiskupa Jana Łaskiego w 1521 roku.</w:t>
      </w:r>
    </w:p>
    <w:p w:rsidR="00D33528" w:rsidRDefault="00D33528" w:rsidP="00D33528">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Dzieje Rząśni są ściśle związane z powstaniem parafii. Osada otoczona wówczas borami                      i puszczami musiała istnieć dużo wcześniej. Dzięki wizycie w 1521 roku arcybiskupa łaskiego, dowiadujemy się, że do parafii należą Rząśnia, Kiełczygłów, Będków, Broszęcin, Chabielice, Osiny, Zielęcin, Rekle, Suchowola i Gawłów. W 1570 roku dobra </w:t>
      </w:r>
      <w:proofErr w:type="spellStart"/>
      <w:r>
        <w:rPr>
          <w:rFonts w:ascii="Times New Roman" w:hAnsi="Times New Roman" w:cs="Times New Roman"/>
          <w:sz w:val="24"/>
          <w:szCs w:val="24"/>
        </w:rPr>
        <w:t>rząsińskie</w:t>
      </w:r>
      <w:proofErr w:type="spellEnd"/>
      <w:r>
        <w:rPr>
          <w:rFonts w:ascii="Times New Roman" w:hAnsi="Times New Roman" w:cs="Times New Roman"/>
          <w:sz w:val="24"/>
          <w:szCs w:val="24"/>
        </w:rPr>
        <w:t xml:space="preserve"> przeszły w posiadanie właścicieli świeckich. W  XIV wieku istniała w Rząśni pierwsza kaplica drewniana, na miejscu, której stanął również kościół drewniany otoczony cmentarzem grzebalnym. Obecny kościół murowany powstał w latach 1862-1867. Głównymi  fundatorami byli małżonkowie Płaczkowscy. W tzw. "Opisie inwentarza" z 1880 roku znajduje się wiadomość o konsekracji świątyni przez Macieja Majerczaka, administratora diecezji kieleckiej./20.X.1867/     </w:t>
      </w:r>
      <w:r>
        <w:rPr>
          <w:rFonts w:ascii="Times New Roman" w:hAnsi="Times New Roman" w:cs="Times New Roman"/>
          <w:sz w:val="24"/>
          <w:szCs w:val="24"/>
        </w:rPr>
        <w:br/>
        <w:t>Wielodrożnica - u</w:t>
      </w:r>
      <w:r>
        <w:rPr>
          <w:rFonts w:ascii="Times New Roman" w:hAnsi="Times New Roman" w:cs="Times New Roman"/>
          <w:color w:val="000000"/>
          <w:sz w:val="24"/>
          <w:szCs w:val="24"/>
        </w:rPr>
        <w:t xml:space="preserve">kład przestrzenny Rząśni  zachował do dziś w zasadniczym zarysie swój charakter, pomimo wielu negatywnych zmian dokonanych w okresie powojennym w wyniku realizacji „współczesnej” zabudowy. </w:t>
      </w:r>
    </w:p>
    <w:p w:rsidR="00D33528" w:rsidRDefault="00D33528" w:rsidP="00D33528">
      <w:pPr>
        <w:spacing w:line="360" w:lineRule="auto"/>
        <w:rPr>
          <w:rFonts w:ascii="Times New Roman" w:hAnsi="Times New Roman" w:cs="Times New Roman"/>
          <w:b/>
          <w:sz w:val="24"/>
          <w:szCs w:val="24"/>
          <w:u w:val="single"/>
        </w:rPr>
      </w:pP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u w:val="single"/>
        </w:rPr>
        <w:t>Kościół w Rząśni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Nową, obszerną i piękną, murowaną świątynię wystawił w latach   1861 – 67 Ks. Roch </w:t>
      </w:r>
      <w:proofErr w:type="spellStart"/>
      <w:r>
        <w:rPr>
          <w:rFonts w:ascii="Times New Roman" w:hAnsi="Times New Roman" w:cs="Times New Roman"/>
          <w:sz w:val="24"/>
          <w:szCs w:val="24"/>
        </w:rPr>
        <w:t>Nieszporski</w:t>
      </w:r>
      <w:proofErr w:type="spellEnd"/>
      <w:r>
        <w:rPr>
          <w:rFonts w:ascii="Times New Roman" w:hAnsi="Times New Roman" w:cs="Times New Roman"/>
          <w:sz w:val="24"/>
          <w:szCs w:val="24"/>
        </w:rPr>
        <w:t xml:space="preserve"> głównie kosztem Macieja Płaczkowskiego z Pragi pod Warszawą ale pochodzącego rodem z Rząśni. Parafianie dawali tylko ręczną pomoc. Na prośbę administratora diecezji włocławskiej konsekrował nową świątynię biskup kielecki Maciej Majerczak w dniu 20.10. 1867 roku. Szczegółowy opis kościoła i parafii podaje tzw. Opis inwentarza 1880 roku zrobiony na zarządzenie biskupa a przechowany świeżo w foliale </w:t>
      </w:r>
      <w:r>
        <w:rPr>
          <w:rFonts w:ascii="Times New Roman" w:hAnsi="Times New Roman" w:cs="Times New Roman"/>
          <w:sz w:val="24"/>
          <w:szCs w:val="24"/>
        </w:rPr>
        <w:lastRenderedPageBreak/>
        <w:t>aktów parafialnych. Między innymi znajdujemy tam wiadomość o konsekracji przez wspomnianego bpa Macieja Majerczaka, administratora diecezji kieleckiej /20.10.1867/</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Pod tytułem św. Macieja </w:t>
      </w:r>
      <w:proofErr w:type="spellStart"/>
      <w:r>
        <w:rPr>
          <w:rFonts w:ascii="Times New Roman" w:hAnsi="Times New Roman" w:cs="Times New Roman"/>
          <w:sz w:val="24"/>
          <w:szCs w:val="24"/>
        </w:rPr>
        <w:t>Ap</w:t>
      </w:r>
      <w:proofErr w:type="spellEnd"/>
      <w:r>
        <w:rPr>
          <w:rFonts w:ascii="Times New Roman" w:hAnsi="Times New Roman" w:cs="Times New Roman"/>
          <w:sz w:val="24"/>
          <w:szCs w:val="24"/>
        </w:rPr>
        <w:t xml:space="preserve">. , patron św. Roch. Odpusty nadane przez Rzym w roku 1867 przypadały na uroczystości św. Macieja, św. Rocha  i Matki Bożej Różańcowej. W kościele nowym znajdowało się 5 ołtarzy: </w:t>
      </w:r>
    </w:p>
    <w:p w:rsidR="00D33528" w:rsidRDefault="00D33528" w:rsidP="00D33528">
      <w:pPr>
        <w:spacing w:line="360" w:lineRule="auto"/>
        <w:ind w:firstLine="708"/>
        <w:rPr>
          <w:rFonts w:ascii="Times New Roman" w:hAnsi="Times New Roman" w:cs="Times New Roman"/>
          <w:sz w:val="24"/>
          <w:szCs w:val="24"/>
        </w:rPr>
      </w:pPr>
      <w:r>
        <w:rPr>
          <w:rFonts w:ascii="Times New Roman" w:hAnsi="Times New Roman" w:cs="Times New Roman"/>
          <w:sz w:val="24"/>
          <w:szCs w:val="24"/>
        </w:rPr>
        <w:t>-wielki, św. Macieja z nowym obrazem.</w:t>
      </w:r>
    </w:p>
    <w:p w:rsidR="00D33528" w:rsidRDefault="00D33528" w:rsidP="00D33528">
      <w:pPr>
        <w:spacing w:line="360" w:lineRule="auto"/>
        <w:ind w:left="708"/>
        <w:rPr>
          <w:rFonts w:ascii="Times New Roman" w:hAnsi="Times New Roman" w:cs="Times New Roman"/>
          <w:sz w:val="24"/>
          <w:szCs w:val="24"/>
        </w:rPr>
      </w:pPr>
      <w:r>
        <w:rPr>
          <w:rFonts w:ascii="Times New Roman" w:hAnsi="Times New Roman" w:cs="Times New Roman"/>
          <w:sz w:val="24"/>
          <w:szCs w:val="24"/>
        </w:rPr>
        <w:t>- boczny, M. B. Różańcowej ze srebrną sukienką ze starego kościoła i                obrazem M.B. Różańcowej na zasuwie</w:t>
      </w:r>
    </w:p>
    <w:p w:rsidR="00D33528" w:rsidRDefault="00D33528" w:rsidP="00D33528">
      <w:pPr>
        <w:spacing w:line="360" w:lineRule="auto"/>
        <w:ind w:firstLine="708"/>
        <w:rPr>
          <w:rFonts w:ascii="Times New Roman" w:hAnsi="Times New Roman" w:cs="Times New Roman"/>
          <w:sz w:val="24"/>
          <w:szCs w:val="24"/>
        </w:rPr>
      </w:pPr>
      <w:r>
        <w:rPr>
          <w:rFonts w:ascii="Times New Roman" w:hAnsi="Times New Roman" w:cs="Times New Roman"/>
          <w:sz w:val="24"/>
          <w:szCs w:val="24"/>
        </w:rPr>
        <w:t>- św. Rocha nowy i u góry św. Walenty,</w:t>
      </w:r>
    </w:p>
    <w:p w:rsidR="00D33528" w:rsidRDefault="00D33528" w:rsidP="00D3352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św. Antoniego nowy, u góry św. Kazimierz, fundacji Kazimierza Stokowskiego </w:t>
      </w:r>
    </w:p>
    <w:p w:rsidR="00D33528" w:rsidRDefault="00D33528" w:rsidP="00D33528">
      <w:pPr>
        <w:spacing w:line="360" w:lineRule="auto"/>
        <w:ind w:firstLine="708"/>
        <w:rPr>
          <w:rFonts w:ascii="Times New Roman" w:eastAsia="SimSun" w:hAnsi="Times New Roman" w:cs="Times New Roman"/>
          <w:b/>
          <w:kern w:val="1"/>
          <w:sz w:val="24"/>
          <w:szCs w:val="24"/>
          <w:u w:val="single"/>
          <w:lang w:eastAsia="hi-IN" w:bidi="hi-IN"/>
        </w:rPr>
      </w:pPr>
      <w:r>
        <w:rPr>
          <w:rFonts w:ascii="Times New Roman" w:hAnsi="Times New Roman" w:cs="Times New Roman"/>
          <w:sz w:val="24"/>
          <w:szCs w:val="24"/>
        </w:rPr>
        <w:t>-  Jezus Ukrzyżowany, z krzyżem ze starego kościoła.</w:t>
      </w:r>
    </w:p>
    <w:p w:rsidR="00D33528" w:rsidRDefault="00D33528" w:rsidP="00D33528">
      <w:pPr>
        <w:widowControl w:val="0"/>
        <w:suppressAutoHyphens/>
        <w:spacing w:after="0" w:line="36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u w:val="single"/>
          <w:lang w:eastAsia="hi-IN" w:bidi="hi-IN"/>
        </w:rPr>
        <w:t>Cmentarz parafialny w Rząśni.</w:t>
      </w:r>
    </w:p>
    <w:p w:rsidR="00D33528" w:rsidRDefault="00D33528" w:rsidP="00D33528">
      <w:pPr>
        <w:widowControl w:val="0"/>
        <w:suppressAutoHyphens/>
        <w:spacing w:after="0" w:line="36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Cmentarz parafialny w Rząśni założony został w 1800 roku. Obecnie na planie nieregularnego prostokąta.  Kilkakrotnie powiększany; w 1825r., w 1858r. I w latach 30-tych XX wieku. Ogrodzony  w latach 1871 – 1874 murowanym parkanem otynkowanym z bramą i dwiema furtami wejściowymi.  Brama opracowana architektonicznie  histeryzująca. Rozplanowanie alejek nieregularne. Na osi bramy kaplica cmentarna, od której w kierunku wschodnim aleja główna  cmentarza z trzema alejkami poprzecznymi.</w:t>
      </w:r>
    </w:p>
    <w:p w:rsidR="00D33528" w:rsidRDefault="00D33528" w:rsidP="00D33528">
      <w:pPr>
        <w:widowControl w:val="0"/>
        <w:suppressAutoHyphens/>
        <w:spacing w:after="0" w:line="36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Kaplica cmentarna, pogrzebowa, p.w. Ukrzyżowania Pana Jezusa została zbudowana w 1880 roku z drewna pochodzącego z rozebranego kościoła parafialnego w Rząśni. Kaplica jednonawowa z węższym, trójbocznie zamkniętym prezbiterium. Nakryta dachem dwuspadowym – prezbiterium wielopołaciowym. W części południowej wieżyczka z sygnaturką zwieńczona cebulastym hełmem.  Dach kryty gontem. Ściany wieńcowe są obustronnie deskowane. Drzwi wejściowe dwuskrzydłowe płycinowe z drewna. Okna drewniane wielokwaterowe zwieńczone łukami odcinkowymi.  We wnętrzu w nawie posadzka z płyt piaskowca. Chór muzyczny przy ścianie południowej wsparty na słupkach drewnianych. W kaplicy  wczesnobarokowy, z początku XVII wieku ołtarz z rzeźbą św. Józefa wpisanym do rejestru zabytków ruchomych. Pod kaplicą krypta z pochówkami, do której wejście prowadziło sprzed wejścia głównego do kaplicy, obecnie nakryte płytami betonowymi.        Na cmentarzu  zachowały się nagrobki od lat 40-tych XIX wieku, które </w:t>
      </w:r>
      <w:r>
        <w:rPr>
          <w:rFonts w:ascii="Times New Roman" w:eastAsia="SimSun" w:hAnsi="Times New Roman" w:cs="Times New Roman"/>
          <w:kern w:val="1"/>
          <w:sz w:val="24"/>
          <w:szCs w:val="24"/>
          <w:lang w:eastAsia="hi-IN" w:bidi="hi-IN"/>
        </w:rPr>
        <w:lastRenderedPageBreak/>
        <w:t>posiadają wartości historyczne i artystyczne.   Ponadto na cmentarzu znajduje się kwatera wojskowa poświęcona żołnierzom II wojny światowej i żołnierzom Armii Krajowej oraz konspiracji z lat 1939-1956, jak również nagrobek poświęcony powstańcowi kościuszkowskiemu – oficerowi Wojciechowi Wysockiemu z 1844 roku.</w:t>
      </w:r>
    </w:p>
    <w:p w:rsidR="00D33528" w:rsidRDefault="00D33528" w:rsidP="00D33528">
      <w:pPr>
        <w:widowControl w:val="0"/>
        <w:suppressAutoHyphens/>
        <w:spacing w:after="0" w:line="36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Zachowany jest starodrzew w postaci szpaleru wzdłuż południowego ogrodzenia oraz pojedynczych egzemplarzy w różnych miejscach cmentarza, uznane za pomniki przyrody.</w:t>
      </w:r>
    </w:p>
    <w:p w:rsidR="00D33528" w:rsidRDefault="00D33528" w:rsidP="00D33528">
      <w:pPr>
        <w:widowControl w:val="0"/>
        <w:suppressAutoHyphens/>
        <w:spacing w:after="0" w:line="360" w:lineRule="auto"/>
        <w:rPr>
          <w:rFonts w:ascii="Times New Roman" w:hAnsi="Times New Roman" w:cs="Times New Roman"/>
          <w:b/>
          <w:sz w:val="24"/>
          <w:szCs w:val="24"/>
          <w:u w:val="single"/>
        </w:rPr>
      </w:pPr>
      <w:r>
        <w:rPr>
          <w:rFonts w:ascii="Times New Roman" w:eastAsia="SimSun" w:hAnsi="Times New Roman" w:cs="Times New Roman"/>
          <w:kern w:val="1"/>
          <w:sz w:val="24"/>
          <w:szCs w:val="24"/>
          <w:lang w:eastAsia="hi-IN" w:bidi="hi-IN"/>
        </w:rPr>
        <w:t xml:space="preserve">Cmentarz jest czynny w swej pierwotnej funkcji kultowej, jest autentyczny w swej substancji materialnej. Posiada wartość historyczną o znaczeniu lokalnym, a ponadto wartości wyrażające się w takich aspektach jak: układ przestrzenny, szpaler drzew, ogrodzenie z bramą i kaplicą cmentarną. Stanowi świadectwo  historii lokalnej społeczności.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u w:val="single"/>
        </w:rPr>
        <w:t>Miejscowość Biała.</w:t>
      </w:r>
    </w:p>
    <w:p w:rsidR="00D33528" w:rsidRDefault="00D33528" w:rsidP="00D33528">
      <w:pPr>
        <w:spacing w:line="360" w:lineRule="auto"/>
        <w:rPr>
          <w:rFonts w:ascii="Times New Roman" w:hAnsi="Times New Roman" w:cs="Times New Roman"/>
          <w:b/>
          <w:sz w:val="24"/>
          <w:szCs w:val="24"/>
          <w:u w:val="single"/>
        </w:rPr>
      </w:pPr>
      <w:r>
        <w:rPr>
          <w:rFonts w:ascii="Times New Roman" w:hAnsi="Times New Roman" w:cs="Times New Roman"/>
          <w:sz w:val="24"/>
          <w:szCs w:val="24"/>
        </w:rPr>
        <w:t>Biała jest wsią typu szeregowego, położoną na łagodnie pofałdowanym obszarze Wysoczyzny Bełchatowskiej, na terenie pociętym ciekami należącymi do systemu wodnego Niecieczy, rzeczki zaczynającej w tym rejonie swój bieg i łączącej się następnie, w rejonie Widawy (około 30 km na północ od Białej) z Widawką, prawobrzeżnym dopływem Warty.</w:t>
      </w:r>
      <w:r>
        <w:rPr>
          <w:rFonts w:ascii="Times New Roman" w:hAnsi="Times New Roman" w:cs="Times New Roman"/>
          <w:sz w:val="24"/>
          <w:szCs w:val="24"/>
        </w:rPr>
        <w:br/>
        <w:t xml:space="preserve">Udokumentowane dzieje Białej, zwanej również Białą Szlachecką, sięgają 1398 r., kiedy to wzmiankowany był </w:t>
      </w:r>
      <w:proofErr w:type="spellStart"/>
      <w:r>
        <w:rPr>
          <w:rFonts w:ascii="Times New Roman" w:hAnsi="Times New Roman" w:cs="Times New Roman"/>
          <w:sz w:val="24"/>
          <w:szCs w:val="24"/>
        </w:rPr>
        <w:t>Ziemko</w:t>
      </w:r>
      <w:proofErr w:type="spellEnd"/>
      <w:r>
        <w:rPr>
          <w:rFonts w:ascii="Times New Roman" w:hAnsi="Times New Roman" w:cs="Times New Roman"/>
          <w:sz w:val="24"/>
          <w:szCs w:val="24"/>
        </w:rPr>
        <w:t xml:space="preserve"> z Białej (</w:t>
      </w:r>
      <w:proofErr w:type="spellStart"/>
      <w:r>
        <w:rPr>
          <w:rFonts w:ascii="Times New Roman" w:hAnsi="Times New Roman" w:cs="Times New Roman"/>
          <w:sz w:val="24"/>
          <w:szCs w:val="24"/>
        </w:rPr>
        <w:t>Zemko</w:t>
      </w:r>
      <w:proofErr w:type="spellEnd"/>
      <w:r>
        <w:rPr>
          <w:rFonts w:ascii="Times New Roman" w:hAnsi="Times New Roman" w:cs="Times New Roman"/>
          <w:sz w:val="24"/>
          <w:szCs w:val="24"/>
        </w:rPr>
        <w:t xml:space="preserve"> de Bala). W dokumentach z XVI w. Biała (</w:t>
      </w:r>
      <w:proofErr w:type="spellStart"/>
      <w:r>
        <w:rPr>
          <w:rFonts w:ascii="Times New Roman" w:hAnsi="Times New Roman" w:cs="Times New Roman"/>
          <w:sz w:val="24"/>
          <w:szCs w:val="24"/>
        </w:rPr>
        <w:t>Byala</w:t>
      </w:r>
      <w:proofErr w:type="spellEnd"/>
      <w:r>
        <w:rPr>
          <w:rFonts w:ascii="Times New Roman" w:hAnsi="Times New Roman" w:cs="Times New Roman"/>
          <w:sz w:val="24"/>
          <w:szCs w:val="24"/>
        </w:rPr>
        <w:t>) występuje jako wieś w parafii Pajęczno, leżąca, zgodnie z dokumentami z lat 1511 - 18, w powiecie radomszczańskim i województwie sieradzkim. W latach 1552 - 53 wymieniano Białą (</w:t>
      </w:r>
      <w:proofErr w:type="spellStart"/>
      <w:r>
        <w:rPr>
          <w:rFonts w:ascii="Times New Roman" w:hAnsi="Times New Roman" w:cs="Times New Roman"/>
          <w:sz w:val="24"/>
          <w:szCs w:val="24"/>
        </w:rPr>
        <w:t>Biala</w:t>
      </w:r>
      <w:proofErr w:type="spellEnd"/>
      <w:r>
        <w:rPr>
          <w:rFonts w:ascii="Times New Roman" w:hAnsi="Times New Roman" w:cs="Times New Roman"/>
          <w:sz w:val="24"/>
          <w:szCs w:val="24"/>
        </w:rPr>
        <w:t>) jako włość szlachecką.</w:t>
      </w:r>
      <w:r>
        <w:rPr>
          <w:rFonts w:ascii="Times New Roman" w:hAnsi="Times New Roman" w:cs="Times New Roman"/>
          <w:sz w:val="24"/>
          <w:szCs w:val="24"/>
        </w:rPr>
        <w:br/>
        <w:t xml:space="preserve">Najwybitniejszymi postaciami w dziejach Białej byli Marcin i Joachim Bielscy, urodzeni tutaj kronikarze i poeci staropolscy. Urodzony w 1495 r. Marcin Bielski herbu </w:t>
      </w:r>
      <w:proofErr w:type="spellStart"/>
      <w:r>
        <w:rPr>
          <w:rFonts w:ascii="Times New Roman" w:hAnsi="Times New Roman" w:cs="Times New Roman"/>
          <w:sz w:val="24"/>
          <w:szCs w:val="24"/>
        </w:rPr>
        <w:t>Prawdzic</w:t>
      </w:r>
      <w:proofErr w:type="spellEnd"/>
      <w:r>
        <w:rPr>
          <w:rFonts w:ascii="Times New Roman" w:hAnsi="Times New Roman" w:cs="Times New Roman"/>
          <w:sz w:val="24"/>
          <w:szCs w:val="24"/>
        </w:rPr>
        <w:t>, używający pierwotnie nazwiska Wolski, należał, podobnie jak współczesny mu Mikołaj Rej, do pierwszych pisarzy polskich, którzy przedłożyli język ojczysty nad panującą dotąd powszechnie łacinę.</w:t>
      </w:r>
      <w:r>
        <w:rPr>
          <w:rFonts w:ascii="Times New Roman" w:hAnsi="Times New Roman" w:cs="Times New Roman"/>
          <w:sz w:val="24"/>
          <w:szCs w:val="24"/>
        </w:rPr>
        <w:br/>
        <w:t xml:space="preserve">Przypuszczalnie na krótko przed 1540 r., po latach pobytu m. in. w Krakowie, Marcin Bielski osiadł na stałe w rodzinnej Białej, której część być może odziedziczył bądź nabył za posag żony, </w:t>
      </w:r>
      <w:proofErr w:type="spellStart"/>
      <w:r>
        <w:rPr>
          <w:rFonts w:ascii="Times New Roman" w:hAnsi="Times New Roman" w:cs="Times New Roman"/>
          <w:sz w:val="24"/>
          <w:szCs w:val="24"/>
        </w:rPr>
        <w:t>Siemikowskiej</w:t>
      </w:r>
      <w:proofErr w:type="spellEnd"/>
      <w:r>
        <w:rPr>
          <w:rFonts w:ascii="Times New Roman" w:hAnsi="Times New Roman" w:cs="Times New Roman"/>
          <w:sz w:val="24"/>
          <w:szCs w:val="24"/>
        </w:rPr>
        <w:t xml:space="preserve"> herbu Oksza z Siemkowic.</w:t>
      </w:r>
      <w:r>
        <w:rPr>
          <w:rFonts w:ascii="Times New Roman" w:hAnsi="Times New Roman" w:cs="Times New Roman"/>
          <w:sz w:val="24"/>
          <w:szCs w:val="24"/>
        </w:rPr>
        <w:br/>
        <w:t xml:space="preserve">Konsekwencją tego było przybranie przez niego nazwiska Bielski, pod którym przeszedł on do historii piśmiennictwa polskiego. Na terenie Białej napisał Bielski m. in. swoje największe i najsławniejsze dzieło, jakim była wydana w 1551 r. Kronika </w:t>
      </w:r>
      <w:proofErr w:type="spellStart"/>
      <w:r>
        <w:rPr>
          <w:rFonts w:ascii="Times New Roman" w:hAnsi="Times New Roman" w:cs="Times New Roman"/>
          <w:sz w:val="24"/>
          <w:szCs w:val="24"/>
        </w:rPr>
        <w:t>wszystkyego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swyata</w:t>
      </w:r>
      <w:proofErr w:type="spellEnd"/>
      <w:r>
        <w:rPr>
          <w:rFonts w:ascii="Times New Roman" w:hAnsi="Times New Roman" w:cs="Times New Roman"/>
          <w:sz w:val="24"/>
          <w:szCs w:val="24"/>
        </w:rPr>
        <w:t>, pierwsza w piśmiennictwie polskim próba całościowego zaprezentowania dziejów powszechnych.</w:t>
      </w:r>
      <w:r>
        <w:rPr>
          <w:rFonts w:ascii="Times New Roman" w:hAnsi="Times New Roman" w:cs="Times New Roman"/>
          <w:sz w:val="24"/>
          <w:szCs w:val="24"/>
        </w:rPr>
        <w:br/>
        <w:t xml:space="preserve">Marcin Bielski dokonał żywota w Białej 18 grudnia 1575 r., pracując do ostatnich chwil życia </w:t>
      </w:r>
      <w:r>
        <w:rPr>
          <w:rFonts w:ascii="Times New Roman" w:hAnsi="Times New Roman" w:cs="Times New Roman"/>
          <w:sz w:val="24"/>
          <w:szCs w:val="24"/>
        </w:rPr>
        <w:lastRenderedPageBreak/>
        <w:t>nad czwartym wydaniem Kroniki, które ostatecznie przygotował do druku i wydał w 1597 r., dopełniwszy dzieło o dzieje lat ostatnich.</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Kościół Św. Jana Chrzciciela w Białej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Kościół został wzniesiony  we wsi Wola Czyżewska (obecnie Wola Grzymalina) parafii Łękińsko. W 1584 roku (o czym świadczy data wyryta na nadprożu zachodniego portalu) z fundacji ówczesnego sołtysa wsi Jana Grzymały Wielkiego. Konsekrowany w 1594 r. przez biskupa </w:t>
      </w:r>
      <w:proofErr w:type="spellStart"/>
      <w:r>
        <w:rPr>
          <w:rFonts w:ascii="Times New Roman" w:hAnsi="Times New Roman" w:cs="Times New Roman"/>
          <w:sz w:val="24"/>
          <w:szCs w:val="24"/>
        </w:rPr>
        <w:t>Kraszkowskiego</w:t>
      </w:r>
      <w:proofErr w:type="spellEnd"/>
      <w:r>
        <w:rPr>
          <w:rFonts w:ascii="Times New Roman" w:hAnsi="Times New Roman" w:cs="Times New Roman"/>
          <w:sz w:val="24"/>
          <w:szCs w:val="24"/>
        </w:rPr>
        <w:t xml:space="preserve">, sufragana gnieźnieńskiego pod wezwaniem Jana Chrzciciela. Kościół posiadał także boczną kaplicę od północnej strony (ślady nowego drzewa), wybudowaną w 1729 r. przez Krystynę z Małachowskich Siemieńską, wdowę po sędzim sieradzkim, pod którą była murowana krypta dla chowania zmarłych. Obecnie kaplica ta nie istnieje i brak jakichkolwiek przekazów na temat jej wyglądu i kiedy została rozebrana. Kościół zbudowany jest z drzewa modrzewiowego. Konstrukcja ścian korpusu i prezbiterium zrębowa na </w:t>
      </w:r>
      <w:proofErr w:type="spellStart"/>
      <w:r>
        <w:rPr>
          <w:rFonts w:ascii="Times New Roman" w:hAnsi="Times New Roman" w:cs="Times New Roman"/>
          <w:sz w:val="24"/>
          <w:szCs w:val="24"/>
        </w:rPr>
        <w:t>przyciesiu</w:t>
      </w:r>
      <w:proofErr w:type="spellEnd"/>
      <w:r>
        <w:rPr>
          <w:rFonts w:ascii="Times New Roman" w:hAnsi="Times New Roman" w:cs="Times New Roman"/>
          <w:sz w:val="24"/>
          <w:szCs w:val="24"/>
        </w:rPr>
        <w:t xml:space="preserve"> podmurowana (dawniej wsparta na kamieniach). Belki zrębu łączone są w węgłach na nakładkę przy użyciu dębowych kołków. Do ścian kościoła przylegają: od północnej strony zakrystia a od zachodniej i południowej kruchty z desek sosnowych na planie kwadratu. Kościół posiada strzeliste gotyckie dwuspadowe dachy z wieżyczką, kryte podwójnym gontem, zakończone na podwójnych belkach zewnętrznych, ozdobami tzw. markizami i ozdobnymi podpórkami.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Stropy kościoła płaskie, okna ościeżnicowe z podziałem szczelinowym oraz witraże ze szczebliną ołowianą i dwie rozety, drzwi niskie rzeźbione z pięknymi portalami. Nawa kościoła zbudowana jest na rzucie kwadratu, otwarta w kierunku prezbiterium zbudowanego na rzucie trapezu i oddzielona łukiem tęczowym trapezowym, którego podstawę stanowi belka tęczowa z krucyfiksem z XVI wieku. Na ścianie zachodniej znajduje się chór w formie niewielkiego balkonu o lekko wygiętej czołowej części balustrady, wsparty na dwóch tłoczonych słupach nawiązujących do uproszczonych kolumienek. Na wielką uwagę zasługuje wyposażenie wnętrza kościoła. W prezbiterium znajduje się ołtarz główny o formach późnorenesansowych, drewniany, polichromowany obrazami: M. B. Szkaplerznej w srebrnej sukience /XVIII w./, Jana Chrzciciela /XVI w./, Św. Stanisława /XVII w./ i rzeźbionymi postaciami świętych. W północno i południowo-wschodniej części nawy dwa boczne ołtarze, późnobarokowe, drewniane, polichromowane z pięknymi obrazami: św. Rocha, Św. Sebastiana, św. Antoniego i św. Franciszka  / XVIII w. / w typie przyściennym oraz chrzcielnica również drewniana i rzeźbiona z  XVI wieku.</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Na wszystkich ścianach kościoła widnieje przepiękna polichromia z XVI wieku z bogatą ornamentyką roślinną, postaciami i roślinami.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W związku z budową kopalni węgla brunatnego kościół, w latach osiemdziesiątych został rozebrany i przeniesiony do nowo powstałej parafii w Białej w  Archidiecezji Częstochowskiej.                                                                                                                              </w:t>
      </w:r>
      <w:r>
        <w:rPr>
          <w:rFonts w:ascii="Times New Roman" w:hAnsi="Times New Roman" w:cs="Times New Roman"/>
          <w:b/>
          <w:bCs/>
          <w:sz w:val="24"/>
          <w:szCs w:val="24"/>
          <w:u w:val="single"/>
        </w:rPr>
        <w:t>Miejscowość Stróża</w:t>
      </w:r>
      <w:r>
        <w:rPr>
          <w:rStyle w:val="Odwoanieprzypisudolnego"/>
          <w:rFonts w:ascii="Times New Roman" w:hAnsi="Times New Roman" w:cs="Times New Roman"/>
          <w:b/>
          <w:bCs/>
          <w:sz w:val="24"/>
          <w:szCs w:val="24"/>
        </w:rPr>
        <w:footnoteReference w:id="1"/>
      </w:r>
    </w:p>
    <w:p w:rsidR="00D33528" w:rsidRDefault="00D33528" w:rsidP="00D33528">
      <w:pPr>
        <w:pStyle w:val="Tekstpodstawowy"/>
        <w:spacing w:line="360" w:lineRule="auto"/>
        <w:rPr>
          <w:sz w:val="24"/>
          <w:szCs w:val="24"/>
        </w:rPr>
      </w:pPr>
      <w:r>
        <w:rPr>
          <w:sz w:val="24"/>
          <w:szCs w:val="24"/>
        </w:rPr>
        <w:t>Pierwsza wzmianka o Stróży pochodzi z czasów króla Bolesława Krzywoustego.</w:t>
      </w:r>
      <w:r>
        <w:rPr>
          <w:sz w:val="24"/>
          <w:szCs w:val="24"/>
        </w:rPr>
        <w:br/>
        <w:t xml:space="preserve">Król ten nadaje Stróżę wychodźcy czeskiemu </w:t>
      </w:r>
      <w:proofErr w:type="spellStart"/>
      <w:r>
        <w:rPr>
          <w:sz w:val="24"/>
          <w:szCs w:val="24"/>
        </w:rPr>
        <w:t>Wreszczowcowi</w:t>
      </w:r>
      <w:proofErr w:type="spellEnd"/>
      <w:r>
        <w:rPr>
          <w:sz w:val="24"/>
          <w:szCs w:val="24"/>
        </w:rPr>
        <w:t xml:space="preserve"> za pokonanie </w:t>
      </w:r>
      <w:proofErr w:type="spellStart"/>
      <w:r>
        <w:rPr>
          <w:sz w:val="24"/>
          <w:szCs w:val="24"/>
        </w:rPr>
        <w:t>Światopełka</w:t>
      </w:r>
      <w:proofErr w:type="spellEnd"/>
      <w:r>
        <w:rPr>
          <w:sz w:val="24"/>
          <w:szCs w:val="24"/>
        </w:rPr>
        <w:t xml:space="preserve"> sprzymierzonego z cesarzem niemieckim na zgubę Polski. W 1313 roku Stróża wymieniana jest w liczbie wsi należących do parafii Sulmierzyce i jest własnością </w:t>
      </w:r>
      <w:proofErr w:type="spellStart"/>
      <w:r>
        <w:rPr>
          <w:sz w:val="24"/>
          <w:szCs w:val="24"/>
        </w:rPr>
        <w:t>Siemkowskiego</w:t>
      </w:r>
      <w:proofErr w:type="spellEnd"/>
      <w:r>
        <w:rPr>
          <w:sz w:val="24"/>
          <w:szCs w:val="24"/>
        </w:rPr>
        <w:t xml:space="preserve">. W XVII wieku Stróża staje się własnością Korycińskich. Hrabia Jan Franciszek </w:t>
      </w:r>
      <w:proofErr w:type="spellStart"/>
      <w:r>
        <w:rPr>
          <w:sz w:val="24"/>
          <w:szCs w:val="24"/>
        </w:rPr>
        <w:t>Korciński</w:t>
      </w:r>
      <w:proofErr w:type="spellEnd"/>
      <w:r>
        <w:rPr>
          <w:sz w:val="24"/>
          <w:szCs w:val="24"/>
        </w:rPr>
        <w:t xml:space="preserve"> herbu Topór kasztelan </w:t>
      </w:r>
      <w:proofErr w:type="spellStart"/>
      <w:r>
        <w:rPr>
          <w:sz w:val="24"/>
          <w:szCs w:val="24"/>
        </w:rPr>
        <w:t>bracławski</w:t>
      </w:r>
      <w:proofErr w:type="spellEnd"/>
      <w:r>
        <w:rPr>
          <w:sz w:val="24"/>
          <w:szCs w:val="24"/>
        </w:rPr>
        <w:t xml:space="preserve"> i jego żona Elżbieta z Koniecpolskich budują kościół w Stróży na kilka lat przed rokiem 1690, który początkowo był kościołem filialnym parafii Sulmierzyce. Ks. Arcybiskup Michał Stefan Radziejowski ordynariusz gnieźnieński dekretem z dnia 24 lipca 1690 roku erygował tutejszą parafię w dekanacie Brzeźnickim wydzielając ją z parafii Sulmierzyce, a kościół podniósł do godności kościoła parafialnego. Do parafii należały wówczas Stróża i Grabek. Pierwszym proboszczem został ks. Joachim Koryciński syn fundatorów kościoła, późniejszy kanonik przemyski. Hrabia Koryciński podarował także tutejszej parafii 105 morgów pola i łąk.</w:t>
      </w:r>
    </w:p>
    <w:p w:rsidR="00D33528" w:rsidRDefault="00D33528" w:rsidP="00D33528">
      <w:pPr>
        <w:pStyle w:val="Tekstpodstawowy"/>
        <w:spacing w:line="360" w:lineRule="auto"/>
        <w:rPr>
          <w:sz w:val="24"/>
          <w:szCs w:val="24"/>
        </w:rPr>
      </w:pPr>
      <w:r>
        <w:rPr>
          <w:sz w:val="24"/>
          <w:szCs w:val="24"/>
        </w:rPr>
        <w:t xml:space="preserve">W 1715 roku dziedzic Stróży Aleksander Kazimierz Walewski herbu kolumna starosta </w:t>
      </w:r>
      <w:proofErr w:type="spellStart"/>
      <w:r>
        <w:rPr>
          <w:sz w:val="24"/>
          <w:szCs w:val="24"/>
        </w:rPr>
        <w:t>Wartski</w:t>
      </w:r>
      <w:proofErr w:type="spellEnd"/>
      <w:r>
        <w:rPr>
          <w:sz w:val="24"/>
          <w:szCs w:val="24"/>
        </w:rPr>
        <w:t xml:space="preserve"> kościół ten p.w.  św. Kazimierza Królewicza Polski i św. Józefa Oblubieńca N.M.P odrestaurował i wybudował trzy ołtarze oraz organy. Po restauracji kościół ten konsekrował ks. Bp Franciszek </w:t>
      </w:r>
      <w:proofErr w:type="spellStart"/>
      <w:r>
        <w:rPr>
          <w:sz w:val="24"/>
          <w:szCs w:val="24"/>
        </w:rPr>
        <w:t>Kraszkowski</w:t>
      </w:r>
      <w:proofErr w:type="spellEnd"/>
      <w:r>
        <w:rPr>
          <w:sz w:val="24"/>
          <w:szCs w:val="24"/>
        </w:rPr>
        <w:t xml:space="preserve"> </w:t>
      </w:r>
      <w:proofErr w:type="spellStart"/>
      <w:r>
        <w:rPr>
          <w:sz w:val="24"/>
          <w:szCs w:val="24"/>
        </w:rPr>
        <w:t>sufr</w:t>
      </w:r>
      <w:proofErr w:type="spellEnd"/>
      <w:r>
        <w:rPr>
          <w:sz w:val="24"/>
          <w:szCs w:val="24"/>
        </w:rPr>
        <w:t xml:space="preserve">. </w:t>
      </w:r>
      <w:proofErr w:type="spellStart"/>
      <w:r>
        <w:rPr>
          <w:sz w:val="24"/>
          <w:szCs w:val="24"/>
        </w:rPr>
        <w:t>gnieź</w:t>
      </w:r>
      <w:proofErr w:type="spellEnd"/>
      <w:r>
        <w:rPr>
          <w:sz w:val="24"/>
          <w:szCs w:val="24"/>
        </w:rPr>
        <w:t xml:space="preserve">. Dn. 29.06.1731r. Aleksander K. Walewski wybudował także plebanię i budynki gospodarcze obok kościoła od strony południowej w 1722 roku. W 1762 roku sprawiono trzy dzwony, z których dwa większe ufundował ówczesny proboszcz ks. Piotr </w:t>
      </w:r>
      <w:proofErr w:type="spellStart"/>
      <w:r>
        <w:rPr>
          <w:sz w:val="24"/>
          <w:szCs w:val="24"/>
        </w:rPr>
        <w:t>Przypkiewicz</w:t>
      </w:r>
      <w:proofErr w:type="spellEnd"/>
      <w:r>
        <w:rPr>
          <w:sz w:val="24"/>
          <w:szCs w:val="24"/>
        </w:rPr>
        <w:t xml:space="preserve">, a konsekrował je ks. Bp. Hieronim </w:t>
      </w:r>
      <w:proofErr w:type="spellStart"/>
      <w:r>
        <w:rPr>
          <w:sz w:val="24"/>
          <w:szCs w:val="24"/>
        </w:rPr>
        <w:t>Wielogłoski</w:t>
      </w:r>
      <w:proofErr w:type="spellEnd"/>
      <w:r>
        <w:rPr>
          <w:sz w:val="24"/>
          <w:szCs w:val="24"/>
        </w:rPr>
        <w:t xml:space="preserve"> sufragan przemyski. Dzwony te zostały umieszczone w wieży, w której znajdował się też zegar bijący godziny i kwadranse. Przy parafii była także szkoła i szpital, czyli dom opieki.</w:t>
      </w:r>
    </w:p>
    <w:p w:rsidR="00D33528" w:rsidRDefault="00D33528" w:rsidP="00D33528">
      <w:pPr>
        <w:pStyle w:val="Tekstpodstawowy"/>
        <w:spacing w:line="360" w:lineRule="auto"/>
        <w:rPr>
          <w:sz w:val="24"/>
          <w:szCs w:val="24"/>
        </w:rPr>
      </w:pPr>
      <w:r>
        <w:rPr>
          <w:sz w:val="24"/>
          <w:szCs w:val="24"/>
        </w:rPr>
        <w:lastRenderedPageBreak/>
        <w:t xml:space="preserve">Dnia 24 sierpnia 1806 roku Konstancja z Jordanów Walewska kasztelanka </w:t>
      </w:r>
      <w:proofErr w:type="spellStart"/>
      <w:r>
        <w:rPr>
          <w:sz w:val="24"/>
          <w:szCs w:val="24"/>
        </w:rPr>
        <w:t>Spićmierska</w:t>
      </w:r>
      <w:proofErr w:type="spellEnd"/>
      <w:r>
        <w:rPr>
          <w:sz w:val="24"/>
          <w:szCs w:val="24"/>
        </w:rPr>
        <w:t xml:space="preserve"> podpisała umowę na budowę nowych organów z organomistrzem Christianem Wilhelmem Szeflerem z </w:t>
      </w:r>
      <w:proofErr w:type="spellStart"/>
      <w:r>
        <w:rPr>
          <w:sz w:val="24"/>
          <w:szCs w:val="24"/>
        </w:rPr>
        <w:t>Przyrąba</w:t>
      </w:r>
      <w:proofErr w:type="spellEnd"/>
      <w:r>
        <w:rPr>
          <w:sz w:val="24"/>
          <w:szCs w:val="24"/>
        </w:rPr>
        <w:t>. Organy te poświęcono w Wielkanoc 1807 roku i znajdują się do dziś. Ks. Mikołaj Józef Żarnowski proboszcz tutejszej parafii przez 23 lata, poczynił pewne dobrowolne umowy z kolatorami kościoła, które stały się przyczyną zawarcia układu między następnym proboszczem ks. Mikołajem Kwiatkowskim, a dziedzicem Stróży Bogumiłem Walewskim dnia 30 sierpnia 1810 roku. W myśl tego układu dwór miał dać całkowite utrzymanie księdzu i wypłacić odszkodowanie kościołowi za dezolację. Ponieważ warunków układu nie dotrzymano, parafia została pozbawiona środków do utrzymania samodzielnego proboszcza, a liczyła sobie wtedy około 560 wiernych. Od 1815 roku dwór utrzymywał tylko tzw. rektora, którym byli proboszczowie parafii Chabielice. Budynki gospodarcze zostały rozebrane pozostała tylko plebania. Ziemię parafialną włączono na stałe do dworu w 1864 roku.</w:t>
      </w:r>
    </w:p>
    <w:p w:rsidR="00D33528" w:rsidRDefault="00D33528" w:rsidP="00D33528">
      <w:pPr>
        <w:pStyle w:val="Tekstpodstawowy"/>
        <w:spacing w:line="360" w:lineRule="auto"/>
        <w:rPr>
          <w:sz w:val="24"/>
          <w:szCs w:val="24"/>
        </w:rPr>
      </w:pPr>
      <w:r>
        <w:rPr>
          <w:sz w:val="24"/>
          <w:szCs w:val="24"/>
        </w:rPr>
        <w:t>W 1818 roku parafia Stróża przechodzi z diecezji Gnieźnieńskiej do diecezji Kujawsko – Kaliskiej (Wrocławskiej). Po upadku powstania styczniowego 1863 roku administracja carska skasowała tutejszą parafię dekretem z dnia 8 kwietnia 1866r. za udział mieszkańców w tym powstaniu. Od tej daty parafia przestała istnieć. Włączono ją do parafii Chabielice, a kościół został zamieniony na filialny, którym nabożeństwa odprawiały się najpierw raz w miesiącu, a potem tylko w dni odpustów. Po kasacji parafii rozebrano plebanię z wieży zdjęto dzwony i zegar oraz zaginęło wiele cennych wotów, naczyń i szat liturgicznych. Parafia Stróża przestała istnieć na 62 lata. Reaktywacji parafii dokonał ks. Bp. Dr Wincenty Tymieniecki pierwszy ordynariusz łódzki, dekretem z dnia 10 grudnia 1927 roku. Pierwszym proboszczem został mianowany ks. Józef Górecki dzięki, któremu oraz ofiarności parafian wybudowano obecną plebanię w roku 1930.</w:t>
      </w:r>
    </w:p>
    <w:p w:rsidR="00D33528" w:rsidRDefault="00D33528" w:rsidP="00D33528">
      <w:pPr>
        <w:pStyle w:val="Tekstpodstawowy"/>
        <w:spacing w:line="360" w:lineRule="auto"/>
        <w:rPr>
          <w:sz w:val="24"/>
          <w:szCs w:val="24"/>
        </w:rPr>
      </w:pPr>
      <w:r>
        <w:rPr>
          <w:sz w:val="24"/>
          <w:szCs w:val="24"/>
        </w:rPr>
        <w:t>Po wybuchu drugiej wojny światowej okupant hitlerowski usunął proboszcza z plebani w 1940 roku i zamienił ją na posterunek gestapo. W 1942 roku hitlerowcy wywieźli ówczesnego proboszcza ks. Józefa Tomasika do obozu koncentracyjnego w Dachau, gdzie zmarł śmiercią męczeńską. Kościół zamieniono na magazyn zbożowy i przystąpiono do niszczenia jego wyposażenia. Okupanci zniszczyli niektóre rzeźby z wielkiego ołtarza i ołtarza św. Józefa, chrzcielnicę, ławki, stopnie ołtarzy, balustradę, chorągwie, szaty i naczynia liturgiczne, bieliznę kościelną, a nawet belki z konstrukcji wieży.</w:t>
      </w:r>
    </w:p>
    <w:p w:rsidR="00D33528" w:rsidRDefault="00D33528" w:rsidP="00D33528">
      <w:pPr>
        <w:pStyle w:val="Tekstpodstawowy"/>
        <w:spacing w:line="360" w:lineRule="auto"/>
        <w:rPr>
          <w:b/>
          <w:bCs/>
          <w:sz w:val="24"/>
          <w:szCs w:val="24"/>
          <w:u w:val="single"/>
        </w:rPr>
      </w:pPr>
      <w:r>
        <w:rPr>
          <w:sz w:val="24"/>
          <w:szCs w:val="24"/>
        </w:rPr>
        <w:t xml:space="preserve">Po wyzwoleniu w 1945 roku uzupełniono wszystkie zniszczone rzeczy. W 1947 roku wyremontowano wieżę i dach. Obecnie dzwony sprawiono i dzwonnicę wybudowano w 1959 roku, konsekrował je dnia 29 czerwca tegoż roku ks. Bp. Dr Jan </w:t>
      </w:r>
      <w:proofErr w:type="spellStart"/>
      <w:r>
        <w:rPr>
          <w:sz w:val="24"/>
          <w:szCs w:val="24"/>
        </w:rPr>
        <w:t>Fondaliński</w:t>
      </w:r>
      <w:proofErr w:type="spellEnd"/>
      <w:r>
        <w:rPr>
          <w:sz w:val="24"/>
          <w:szCs w:val="24"/>
        </w:rPr>
        <w:t xml:space="preserve"> sufragan łódzki. </w:t>
      </w:r>
      <w:r>
        <w:rPr>
          <w:sz w:val="24"/>
          <w:szCs w:val="24"/>
        </w:rPr>
        <w:lastRenderedPageBreak/>
        <w:t xml:space="preserve">W tym samym roku wybudowano parkan </w:t>
      </w:r>
      <w:proofErr w:type="spellStart"/>
      <w:r>
        <w:rPr>
          <w:sz w:val="24"/>
          <w:szCs w:val="24"/>
        </w:rPr>
        <w:t>kolo</w:t>
      </w:r>
      <w:proofErr w:type="spellEnd"/>
      <w:r>
        <w:rPr>
          <w:sz w:val="24"/>
          <w:szCs w:val="24"/>
        </w:rPr>
        <w:t xml:space="preserve"> kościoła, a w roku następnym plebanię otynkowano. Remont organów przeprowadzono w 1961 roku, a w 1962 roku kościół odmalowano. Malowanie to poświęcił ks. Bp. Dr Jan Wawrzyniec Kulik sufragan łódzki dnia 16 września. </w:t>
      </w:r>
    </w:p>
    <w:p w:rsidR="00D33528" w:rsidRDefault="00D33528" w:rsidP="00D33528">
      <w:pPr>
        <w:spacing w:after="240" w:line="360" w:lineRule="auto"/>
        <w:rPr>
          <w:rFonts w:ascii="Times New Roman" w:hAnsi="Times New Roman" w:cs="Times New Roman"/>
          <w:sz w:val="24"/>
          <w:szCs w:val="24"/>
        </w:rPr>
      </w:pPr>
      <w:r>
        <w:rPr>
          <w:rFonts w:ascii="Times New Roman" w:hAnsi="Times New Roman" w:cs="Times New Roman"/>
          <w:b/>
          <w:bCs/>
          <w:sz w:val="24"/>
          <w:szCs w:val="24"/>
          <w:u w:val="single"/>
        </w:rPr>
        <w:t>Kościół św. Kazimierza i św. Józefa w Stróży</w:t>
      </w:r>
    </w:p>
    <w:p w:rsidR="00D33528" w:rsidRDefault="00D33528" w:rsidP="00D33528">
      <w:pPr>
        <w:pStyle w:val="Nagwek1"/>
        <w:spacing w:line="360" w:lineRule="auto"/>
        <w:ind w:left="0" w:right="-142" w:firstLine="0"/>
        <w:rPr>
          <w:rFonts w:ascii="Times New Roman" w:hAnsi="Times New Roman" w:cs="Times New Roman"/>
          <w:sz w:val="24"/>
          <w:szCs w:val="24"/>
        </w:rPr>
      </w:pPr>
      <w:r>
        <w:rPr>
          <w:rFonts w:ascii="Times New Roman" w:hAnsi="Times New Roman" w:cs="Times New Roman"/>
          <w:b w:val="0"/>
          <w:sz w:val="24"/>
          <w:szCs w:val="24"/>
        </w:rPr>
        <w:t xml:space="preserve">Hrabia Jan Franciszek Koryciński herbu Topór kasztelan </w:t>
      </w:r>
      <w:proofErr w:type="spellStart"/>
      <w:r>
        <w:rPr>
          <w:rFonts w:ascii="Times New Roman" w:hAnsi="Times New Roman" w:cs="Times New Roman"/>
          <w:b w:val="0"/>
          <w:sz w:val="24"/>
          <w:szCs w:val="24"/>
        </w:rPr>
        <w:t>bracławski</w:t>
      </w:r>
      <w:proofErr w:type="spellEnd"/>
      <w:r>
        <w:rPr>
          <w:rFonts w:ascii="Times New Roman" w:hAnsi="Times New Roman" w:cs="Times New Roman"/>
          <w:b w:val="0"/>
          <w:sz w:val="24"/>
          <w:szCs w:val="24"/>
        </w:rPr>
        <w:t xml:space="preserve"> i jego żona Elżbieta z Koniecpolskich budują kościół w Stróży na kilka lat przed rokiem 1690, który początkowo był kościołem filialnym parafii Sulmierzyce. Ks. arcybiskup Michał Stefan Radziejowski ordynariusz gnieźnieński dekretem z dnia 24 lipca 1690 roku erygował tutejszą parafię w dekanacie brzeźnickim wydzielając ją z parafii </w:t>
      </w:r>
      <w:proofErr w:type="spellStart"/>
      <w:r>
        <w:rPr>
          <w:rFonts w:ascii="Times New Roman" w:hAnsi="Times New Roman" w:cs="Times New Roman"/>
          <w:b w:val="0"/>
          <w:sz w:val="24"/>
          <w:szCs w:val="24"/>
        </w:rPr>
        <w:t>Sulnierzyce</w:t>
      </w:r>
      <w:proofErr w:type="spellEnd"/>
      <w:r>
        <w:rPr>
          <w:rFonts w:ascii="Times New Roman" w:hAnsi="Times New Roman" w:cs="Times New Roman"/>
          <w:b w:val="0"/>
          <w:sz w:val="24"/>
          <w:szCs w:val="24"/>
        </w:rPr>
        <w:t>, a kościół podniósł do godności  kościoła parafialnego.</w:t>
      </w:r>
    </w:p>
    <w:p w:rsidR="00D33528" w:rsidRDefault="00D33528" w:rsidP="00D33528">
      <w:pPr>
        <w:pStyle w:val="Tekstpodstawowy"/>
        <w:spacing w:line="360" w:lineRule="auto"/>
        <w:rPr>
          <w:sz w:val="24"/>
          <w:szCs w:val="24"/>
        </w:rPr>
      </w:pPr>
      <w:r>
        <w:rPr>
          <w:sz w:val="24"/>
          <w:szCs w:val="24"/>
        </w:rPr>
        <w:t xml:space="preserve">W 1715 roku dziedzic Stróży Aleksander Kazimierz Walewski herbu Kolumna Starosta </w:t>
      </w:r>
      <w:proofErr w:type="spellStart"/>
      <w:r>
        <w:rPr>
          <w:sz w:val="24"/>
          <w:szCs w:val="24"/>
        </w:rPr>
        <w:t>Wartski</w:t>
      </w:r>
      <w:proofErr w:type="spellEnd"/>
      <w:r>
        <w:rPr>
          <w:sz w:val="24"/>
          <w:szCs w:val="24"/>
        </w:rPr>
        <w:t xml:space="preserve"> kościół ten p.w. św. Kazimierza Królewicza Polski i św. Józefa </w:t>
      </w:r>
      <w:proofErr w:type="spellStart"/>
      <w:r>
        <w:rPr>
          <w:sz w:val="24"/>
          <w:szCs w:val="24"/>
        </w:rPr>
        <w:t>Obl</w:t>
      </w:r>
      <w:proofErr w:type="spellEnd"/>
      <w:r>
        <w:rPr>
          <w:sz w:val="24"/>
          <w:szCs w:val="24"/>
        </w:rPr>
        <w:t xml:space="preserve">. NMP odrestaurował i wybudował trzy ołtarze oraz organy. Po restauracji kościół ten konsekrował ks. Bp </w:t>
      </w:r>
      <w:proofErr w:type="spellStart"/>
      <w:r>
        <w:rPr>
          <w:sz w:val="24"/>
          <w:szCs w:val="24"/>
        </w:rPr>
        <w:t>Fgranciszek</w:t>
      </w:r>
      <w:proofErr w:type="spellEnd"/>
      <w:r>
        <w:rPr>
          <w:sz w:val="24"/>
          <w:szCs w:val="24"/>
        </w:rPr>
        <w:t xml:space="preserve"> Kraszewski sufragan gnieźnieński dn. 29.06.1731.</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Jest to kościół drewniany zbudowany z drewna modrzewiowego w kształcie krzyża, orientowany konstrukcji słupowej, kryty gontem. Posiada zespół barokowych ołtarzy oraz ambonę i organy.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Wszystkie rzeźby wykonane są w drewnie lipowym. Rzeźby i obrazy są dziełem artystów nieznanych. Na uwagę zasługuje stacja Męki Pańskiej, obraz św. Józefa – suknia świętego złocona, pięknej snycerskiej roboty, obraz św. Kazimierza i Przemienienia Pańskiego.</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Ołtarz wielki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 ołtarzu obraz MB Różańcowej oraz św. Franciszek i św. Dominik. Obraz ten znajduje się w ołtarzu od ok. 1800 roku (prawdopodobnie dar Konstancji z Jordanów Walewskiej). Na zasłonie św. Jan Chrzciciel i św. Jan  Nepomucen, poniżej Przemienienie Pańskie.</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Ołtarz lewy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 ołtarzu św. Józef na zasłonie Jezus Miłosierny. U góry św. Barbara. Po bokach figury św. Franciszka i św. Antoniego.</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Ołtarz prawy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 ołtarzu św. Kazimierz, w głębi św. Erazm na zasłonie św. Bogumił (dar Bogumiła Walewskiego), po bokach figury św. Piotra i św. Pawła.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Kolatorami kościoła byli: Jan Franciszek Koryciński, Aleksander Kazimierz Walewski, , Konstancja z Jordanów Walewska, Bogumił Walewski, Kajetan Walewski i Wincenty Walewski.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Miejsca pamięci  narodowej  znajdujące  się na terenie Gminy Rząśnia</w:t>
      </w:r>
    </w:p>
    <w:p w:rsidR="00D33528" w:rsidRDefault="00D33528" w:rsidP="00D33528">
      <w:pPr>
        <w:numPr>
          <w:ilvl w:val="0"/>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Tablica pamiątkowa ku czci pomordowanych we wsi Stróża 06 listopada 1941 roku     / na placu przy kościele w Stróży/.</w:t>
      </w:r>
    </w:p>
    <w:p w:rsidR="00D33528" w:rsidRDefault="00D33528" w:rsidP="00D33528">
      <w:pPr>
        <w:numPr>
          <w:ilvl w:val="0"/>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Tablica  Pamięci Żołnierzy Armii Krajowej Ofiar Represji Stalinowskich   /na placu  przy kościele w Stróży/</w:t>
      </w:r>
    </w:p>
    <w:p w:rsidR="00D33528" w:rsidRDefault="00D33528" w:rsidP="00D33528">
      <w:pPr>
        <w:numPr>
          <w:ilvl w:val="0"/>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Pomnik Pamięci Narodowej w Rząśni „Wojciechowi Wysockiemu w młodości Oficerowi Kościuszkowskiemu  w młodości Obywatelowi Ziemskiemu zmarłemu dnia 15lutego 1844 r. ” /na cmentarzu rzymskokatolickim w Rząśni/.</w:t>
      </w:r>
    </w:p>
    <w:p w:rsidR="00D33528" w:rsidRDefault="00D33528" w:rsidP="00D33528">
      <w:pPr>
        <w:numPr>
          <w:ilvl w:val="0"/>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Pomnik Pamięci Narodowej w Rząśni „Tym, którzy w latach 1939-56 oddali swe życie za wolność Ojczyzny w walce z hitlerowskim i sowieckim okupantem żołnierzom Armii Krajowej Konspiracyjnego Wojska Polskiego” /na cmentarzu rzymskokatolickim w Rząśni/ .  </w:t>
      </w:r>
    </w:p>
    <w:p w:rsidR="00D33528" w:rsidRDefault="00D33528" w:rsidP="00D33528">
      <w:pPr>
        <w:numPr>
          <w:ilvl w:val="0"/>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Pomnik Pamięci Narodowej  „Bogu Wszechmogącemu Cześć i Chwała” dnia 6 marca 1860 r. /obok Szkoły Podstawowej w Broszęcinie/.</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Ponadto na cmentarzu rzymskokatolickim w Stróży znajdują się  groby wojenne:</w:t>
      </w:r>
    </w:p>
    <w:p w:rsidR="00D33528" w:rsidRDefault="00D33528" w:rsidP="00D33528">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Grób żołnierza AK Stanisława Szczęsnego zamordowanego 22 lutego 1947 roku we wsi </w:t>
      </w:r>
      <w:proofErr w:type="spellStart"/>
      <w:r>
        <w:rPr>
          <w:rFonts w:ascii="Times New Roman" w:hAnsi="Times New Roman" w:cs="Times New Roman"/>
          <w:sz w:val="24"/>
          <w:szCs w:val="24"/>
        </w:rPr>
        <w:t>Łęczyska</w:t>
      </w:r>
      <w:proofErr w:type="spellEnd"/>
      <w:r>
        <w:rPr>
          <w:rFonts w:ascii="Times New Roman" w:hAnsi="Times New Roman" w:cs="Times New Roman"/>
          <w:sz w:val="24"/>
          <w:szCs w:val="24"/>
        </w:rPr>
        <w:t xml:space="preserve"> gm. Sulmierzyce , ekshumowanego w 2005,</w:t>
      </w:r>
    </w:p>
    <w:p w:rsidR="00D33528" w:rsidRDefault="00D33528" w:rsidP="00D33528">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Grób zbiorowy ofiar terroru hitlerowskiego zamordowanych 03.12.1941,</w:t>
      </w:r>
    </w:p>
    <w:p w:rsidR="00D33528" w:rsidRDefault="00D33528" w:rsidP="00D33528">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Grób zbiorowy ofiar terroru hitlerowskiego rozstrzelanych 6 września 1939 roku w Grabku  gm. Szczerców,</w:t>
      </w:r>
    </w:p>
    <w:p w:rsidR="00D33528" w:rsidRDefault="00D33528" w:rsidP="00D33528">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Grób Wincentego Mularczyka l. 50, zastrzelonego 6 września 1939 roku w Grabku gm. Szczerców ,   </w:t>
      </w:r>
    </w:p>
    <w:p w:rsidR="00D33528" w:rsidRDefault="00D33528" w:rsidP="00D33528">
      <w:pPr>
        <w:numPr>
          <w:ilvl w:val="0"/>
          <w:numId w:val="5"/>
        </w:numPr>
        <w:suppressAutoHyphen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Mogiła zbiorowa ofiar terroru hitlerowskiego zamordowanych 06 września 1939 roku w Stróży.                                                                                                                    </w:t>
      </w:r>
      <w:r>
        <w:rPr>
          <w:rFonts w:ascii="Times New Roman" w:hAnsi="Times New Roman" w:cs="Times New Roman"/>
          <w:b/>
          <w:sz w:val="24"/>
          <w:szCs w:val="24"/>
          <w:u w:val="single"/>
        </w:rPr>
        <w:t>Pomniki przyrody</w:t>
      </w:r>
    </w:p>
    <w:p w:rsidR="00D33528" w:rsidRDefault="00D33528" w:rsidP="00D33528">
      <w:pPr>
        <w:tabs>
          <w:tab w:val="left" w:pos="426"/>
        </w:tabs>
        <w:spacing w:line="360" w:lineRule="auto"/>
        <w:rPr>
          <w:rFonts w:ascii="Times New Roman" w:hAnsi="Times New Roman" w:cs="Times New Roman"/>
          <w:sz w:val="24"/>
          <w:szCs w:val="24"/>
        </w:rPr>
      </w:pPr>
      <w:r>
        <w:rPr>
          <w:rFonts w:ascii="Times New Roman" w:hAnsi="Times New Roman" w:cs="Times New Roman"/>
          <w:b/>
          <w:sz w:val="24"/>
          <w:szCs w:val="24"/>
        </w:rPr>
        <w:t>Stróża:</w:t>
      </w:r>
    </w:p>
    <w:p w:rsidR="00D33528" w:rsidRDefault="00D33528" w:rsidP="00D33528">
      <w:pPr>
        <w:tabs>
          <w:tab w:val="left" w:pos="426"/>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na terenie Szkoły Podstawowej:   6 lip drobnolistnych, 1 jesion wyniosły,</w:t>
      </w:r>
    </w:p>
    <w:p w:rsidR="00D33528" w:rsidRDefault="00D33528" w:rsidP="00D33528">
      <w:pPr>
        <w:tabs>
          <w:tab w:val="left" w:pos="426"/>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na terenie przy kościele parafialnym:  3 lipy drobnolistne, 1 jesion wyniosły,                                  1    kasztanowiec zwyczajny,</w:t>
      </w:r>
    </w:p>
    <w:p w:rsidR="00D33528" w:rsidRDefault="00D33528" w:rsidP="00D33528">
      <w:pPr>
        <w:tabs>
          <w:tab w:val="left" w:pos="426"/>
        </w:tabs>
        <w:spacing w:line="360" w:lineRule="auto"/>
        <w:ind w:left="426" w:hanging="426"/>
        <w:rPr>
          <w:rFonts w:ascii="Times New Roman" w:hAnsi="Times New Roman" w:cs="Times New Roman"/>
          <w:b/>
          <w:sz w:val="24"/>
          <w:szCs w:val="24"/>
        </w:rPr>
      </w:pPr>
      <w:r>
        <w:rPr>
          <w:rFonts w:ascii="Times New Roman" w:hAnsi="Times New Roman" w:cs="Times New Roman"/>
          <w:sz w:val="24"/>
          <w:szCs w:val="24"/>
        </w:rPr>
        <w:t>-     droga przy szkole:  8 lip drobnolistnych,</w:t>
      </w:r>
    </w:p>
    <w:p w:rsidR="00D33528" w:rsidRDefault="00D33528" w:rsidP="00D33528">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Biała: </w:t>
      </w:r>
      <w:r>
        <w:rPr>
          <w:rFonts w:ascii="Times New Roman" w:hAnsi="Times New Roman" w:cs="Times New Roman"/>
          <w:sz w:val="24"/>
          <w:szCs w:val="24"/>
        </w:rPr>
        <w:t xml:space="preserve"> na terenie dawnej  szkoły podstawowej –  1 lipa drobnolistna,  1 jesion wyniosły,</w:t>
      </w:r>
    </w:p>
    <w:p w:rsidR="00D33528" w:rsidRDefault="00D33528" w:rsidP="00D33528">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Rząśnia:</w:t>
      </w:r>
    </w:p>
    <w:p w:rsidR="00D33528" w:rsidRDefault="00D33528" w:rsidP="00D33528">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na terenie cmentarza  grzebalnego:  23 wiązy szypułkowe i 1 brzoza brodawkowata,</w:t>
      </w:r>
    </w:p>
    <w:p w:rsidR="00D33528" w:rsidRDefault="00D33528" w:rsidP="00D33528">
      <w:pPr>
        <w:tabs>
          <w:tab w:val="left" w:pos="426"/>
        </w:tabs>
        <w:spacing w:line="36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na terenie przy kościele parafialnym: 21 lip drobnolistnych, 1 wiąz szypułkowy,</w:t>
      </w:r>
    </w:p>
    <w:p w:rsidR="00D33528" w:rsidRDefault="00D33528" w:rsidP="00D33528">
      <w:pPr>
        <w:numPr>
          <w:ilvl w:val="0"/>
          <w:numId w:val="8"/>
        </w:numPr>
        <w:tabs>
          <w:tab w:val="clear" w:pos="0"/>
          <w:tab w:val="left" w:pos="426"/>
          <w:tab w:val="num" w:pos="720"/>
        </w:tabs>
        <w:suppressAutoHyphens/>
        <w:spacing w:line="360" w:lineRule="auto"/>
        <w:ind w:left="720" w:hanging="720"/>
        <w:rPr>
          <w:rFonts w:ascii="Times New Roman" w:hAnsi="Times New Roman" w:cs="Times New Roman"/>
          <w:b/>
          <w:sz w:val="24"/>
          <w:szCs w:val="24"/>
        </w:rPr>
      </w:pPr>
      <w:r>
        <w:rPr>
          <w:rFonts w:ascii="Times New Roman" w:hAnsi="Times New Roman" w:cs="Times New Roman"/>
          <w:sz w:val="24"/>
          <w:szCs w:val="24"/>
        </w:rPr>
        <w:t>droga przy cmentarzu:</w:t>
      </w:r>
      <w:r>
        <w:rPr>
          <w:rFonts w:ascii="Times New Roman" w:hAnsi="Times New Roman" w:cs="Times New Roman"/>
          <w:b/>
          <w:sz w:val="24"/>
          <w:szCs w:val="24"/>
        </w:rPr>
        <w:t xml:space="preserve"> </w:t>
      </w:r>
      <w:r>
        <w:rPr>
          <w:rFonts w:ascii="Times New Roman" w:hAnsi="Times New Roman" w:cs="Times New Roman"/>
          <w:sz w:val="24"/>
          <w:szCs w:val="24"/>
        </w:rPr>
        <w:t>11 kasztanowców zwyczajnych, 1 robinia akacjowa.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6.Ocena stanu dziedzictwa kulturowego gminy. Analiza szans i zagrożeń.</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Udokumentowanie, zachowanie i właściwe wykorzystywanie dziedzictwa kulturowego jest obowiązkiem władz samorządowych i społeczeństwa. Działalność ta stanowi istotny element rozwoju społeczeństwa i rozbudzania poczucia narodowej tożsamości. Koniecznym jest taka gospodarka przestrzenią i zasobami materialnymi, aby potrzeby w zakresie współczesnego rozwoju gminy nie kolidowały z ochroną walorów kulturowych. Wszelkie prace budowlane dotyczące obiektów wpisanych do rejestru zabytków winny być prowadzone zgodnie z wymogami Wojewódzkiego Konserwatora Zabytków, po uzyskaniu stosownej decyzji o prowadzeniu prac i w wypadku wydania przez Konserwatora takiego wymogu, pod wymaganym nadzorem. Ścisłej ochronie konserwatorskiej podlegają obiekty znajdujące się w rejestrze zabytków. Ochronie podlegają również obiekty znajdujące się w ewidencji zabytków.  Ochrona dotyczy określonych domów mieszkalnych drewnianych i murowanych, budynków użyteczności publicznej,  obiektów sakralnych oraz zespołów komponowanej zieleni, cmentarzy i stanowisk archeologicznych. Dla miejscowości z historycznymi układami przestrzennymi istnieje obowiązek w miejscowym planie zagospodarowania przestrzennego opracowania  i szczegółowego wyznaczenia strefy ochrony konserwatorskiej wraz z ustaleniami określającymi zasady gospodarki przestrzennej w ich obrębie. Szczególnym nadzorem objęte powinny być obiekty wpisane do rejestru i ewidencji zabytków. Ze względu na stan techniczny ww. obiektów, znaczne ich przekształcenia, dokonywane zmiany użytkowania, jako kierunki działań przyjmuje się:</w:t>
      </w:r>
    </w:p>
    <w:p w:rsidR="00D33528" w:rsidRDefault="00D33528" w:rsidP="00D33528">
      <w:pPr>
        <w:numPr>
          <w:ilvl w:val="0"/>
          <w:numId w:val="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aktualizacja i bieżąca ocena wartości obiektów i terenów pod kątem oceny aktualnej wartości ich cech historyczno-kulturowych,  </w:t>
      </w:r>
    </w:p>
    <w:p w:rsidR="00D33528" w:rsidRDefault="00D33528" w:rsidP="00D33528">
      <w:pPr>
        <w:numPr>
          <w:ilvl w:val="0"/>
          <w:numId w:val="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rozważenie warunków adaptacji obiektów na cele funkcji gminnych (głównie:</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administracji, kultury itp.), rozważenie innych form,  a także zakresu dalszego użytkowania obiektów kubaturowych -  propozycja utworzenia parku (zespołu) kościelno-pałacowego oraz  izby regionalnej  w Stróży,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Priorytetowo traktuje się:</w:t>
      </w:r>
    </w:p>
    <w:p w:rsidR="00D33528" w:rsidRDefault="00D33528" w:rsidP="00D33528">
      <w:pPr>
        <w:numPr>
          <w:ilvl w:val="0"/>
          <w:numId w:val="4"/>
        </w:numPr>
        <w:tabs>
          <w:tab w:val="left" w:pos="284"/>
        </w:tabs>
        <w:suppressAutoHyphen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wprowadzenie nowej zabudowy zagrodowej, z ograniczeniem do istniejących siedlisk z zapewnieniem dostępności komunikacyjnej nowych działek i obiektów,</w:t>
      </w:r>
    </w:p>
    <w:p w:rsidR="00D33528" w:rsidRDefault="00D33528" w:rsidP="00D33528">
      <w:pPr>
        <w:numPr>
          <w:ilvl w:val="0"/>
          <w:numId w:val="4"/>
        </w:numPr>
        <w:tabs>
          <w:tab w:val="left" w:pos="284"/>
        </w:tabs>
        <w:suppressAutoHyphen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zapewnienie właściwych standardów wyposażenia w infrastrukturę techniczną, dopuszczeniem lokalnych rozwiązań w zakresie zaopatrzenia w wodę, odprowadzania i oczyszczania ścieków oraz uzupełniania braków w tym zakresie,</w:t>
      </w:r>
    </w:p>
    <w:p w:rsidR="00D33528" w:rsidRDefault="00D33528" w:rsidP="00D33528">
      <w:pPr>
        <w:numPr>
          <w:ilvl w:val="0"/>
          <w:numId w:val="4"/>
        </w:numPr>
        <w:tabs>
          <w:tab w:val="left" w:pos="284"/>
        </w:tabs>
        <w:suppressAutoHyphen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utrzymanie tras komunikacyjnych i ciągów infrastruktury technicznej, z dopuszczeniem ich uzupełnień w niezbędnym zakresie,</w:t>
      </w:r>
    </w:p>
    <w:p w:rsidR="00D33528" w:rsidRDefault="00D33528" w:rsidP="00D33528">
      <w:pPr>
        <w:numPr>
          <w:ilvl w:val="0"/>
          <w:numId w:val="4"/>
        </w:numPr>
        <w:tabs>
          <w:tab w:val="left" w:pos="284"/>
        </w:tabs>
        <w:suppressAutoHyphen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osłanianie istniejącej zabudowy,</w:t>
      </w:r>
    </w:p>
    <w:p w:rsidR="00D33528" w:rsidRDefault="00D33528" w:rsidP="00D33528">
      <w:pPr>
        <w:tabs>
          <w:tab w:val="left" w:pos="284"/>
        </w:tabs>
        <w:suppressAutoHyphens/>
        <w:spacing w:after="0" w:line="360" w:lineRule="auto"/>
        <w:ind w:left="284" w:hanging="284"/>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48"/>
      </w:tblGrid>
      <w:tr w:rsidR="00D33528" w:rsidTr="000831E1">
        <w:tc>
          <w:tcPr>
            <w:tcW w:w="4536" w:type="dxa"/>
            <w:tcBorders>
              <w:top w:val="single" w:sz="1" w:space="0" w:color="000000"/>
              <w:left w:val="single" w:sz="1" w:space="0" w:color="000000"/>
              <w:bottom w:val="single" w:sz="1" w:space="0" w:color="000000"/>
            </w:tcBorders>
            <w:shd w:val="clear" w:color="auto" w:fill="auto"/>
          </w:tcPr>
          <w:p w:rsidR="00D33528" w:rsidRDefault="00D33528" w:rsidP="000831E1">
            <w:pPr>
              <w:pStyle w:val="Zawartotabeli"/>
              <w:rPr>
                <w:rFonts w:ascii="Times New Roman" w:hAnsi="Times New Roman" w:cs="Times New Roman"/>
              </w:rPr>
            </w:pPr>
            <w:r>
              <w:rPr>
                <w:rFonts w:ascii="Times New Roman" w:hAnsi="Times New Roman" w:cs="Times New Roman"/>
              </w:rPr>
              <w:t>Mocne strony i szanse</w:t>
            </w:r>
          </w:p>
        </w:tc>
        <w:tc>
          <w:tcPr>
            <w:tcW w:w="4548" w:type="dxa"/>
            <w:tcBorders>
              <w:top w:val="single" w:sz="1" w:space="0" w:color="000000"/>
              <w:left w:val="single" w:sz="1" w:space="0" w:color="000000"/>
              <w:bottom w:val="single" w:sz="1" w:space="0" w:color="000000"/>
              <w:right w:val="single" w:sz="1" w:space="0" w:color="000000"/>
            </w:tcBorders>
            <w:shd w:val="clear" w:color="auto" w:fill="auto"/>
          </w:tcPr>
          <w:p w:rsidR="00D33528" w:rsidRDefault="00D33528" w:rsidP="000831E1">
            <w:pPr>
              <w:pStyle w:val="Zawartotabeli"/>
            </w:pPr>
            <w:r>
              <w:rPr>
                <w:rFonts w:ascii="Times New Roman" w:hAnsi="Times New Roman" w:cs="Times New Roman"/>
              </w:rPr>
              <w:t>Zagrożenia</w:t>
            </w:r>
          </w:p>
        </w:tc>
      </w:tr>
      <w:tr w:rsidR="00D33528" w:rsidTr="000831E1">
        <w:tc>
          <w:tcPr>
            <w:tcW w:w="4536" w:type="dxa"/>
            <w:tcBorders>
              <w:left w:val="single" w:sz="1" w:space="0" w:color="000000"/>
              <w:bottom w:val="single" w:sz="1" w:space="0" w:color="000000"/>
            </w:tcBorders>
            <w:shd w:val="clear" w:color="auto" w:fill="auto"/>
          </w:tcPr>
          <w:p w:rsidR="00D33528" w:rsidRDefault="00D33528" w:rsidP="000831E1">
            <w:pPr>
              <w:pStyle w:val="Zawartotabeli"/>
              <w:rPr>
                <w:rFonts w:ascii="Times New Roman" w:hAnsi="Times New Roman" w:cs="Times New Roman"/>
              </w:rPr>
            </w:pPr>
            <w:r>
              <w:t>1. D</w:t>
            </w:r>
            <w:r>
              <w:rPr>
                <w:rFonts w:ascii="Times New Roman" w:hAnsi="Times New Roman" w:cs="Times New Roman"/>
              </w:rPr>
              <w:t xml:space="preserve">obry stan części obiektów sakralnych                             -  kościół w Stróży - odrestaurowany w latach 2011-2012,                        </w:t>
            </w:r>
          </w:p>
          <w:p w:rsidR="00D33528" w:rsidRDefault="00D33528" w:rsidP="000831E1">
            <w:pPr>
              <w:pStyle w:val="Zawartotabeli"/>
              <w:rPr>
                <w:rFonts w:ascii="Times New Roman" w:hAnsi="Times New Roman" w:cs="Times New Roman"/>
              </w:rPr>
            </w:pPr>
            <w:r>
              <w:rPr>
                <w:rFonts w:ascii="Times New Roman" w:hAnsi="Times New Roman" w:cs="Times New Roman"/>
              </w:rPr>
              <w:t>- Cmentarz parafialny w Rząśni wpisany do rejestru zabytków i odrestaurowany w 2012 r.</w:t>
            </w:r>
          </w:p>
          <w:p w:rsidR="00D33528" w:rsidRDefault="00D33528" w:rsidP="000831E1">
            <w:pPr>
              <w:pStyle w:val="Zawartotabeli"/>
              <w:rPr>
                <w:rFonts w:ascii="Times New Roman" w:hAnsi="Times New Roman" w:cs="Times New Roman"/>
              </w:rPr>
            </w:pPr>
            <w:r>
              <w:rPr>
                <w:rFonts w:ascii="Times New Roman" w:hAnsi="Times New Roman" w:cs="Times New Roman"/>
              </w:rPr>
              <w:t>2. Zewidencjonowanie w formie albumu i płytach CV kapliczek przydrożnych.</w:t>
            </w:r>
          </w:p>
          <w:p w:rsidR="00D33528" w:rsidRDefault="00D33528" w:rsidP="000831E1">
            <w:pPr>
              <w:pStyle w:val="Zawartotabeli"/>
              <w:rPr>
                <w:rFonts w:ascii="Times New Roman" w:hAnsi="Times New Roman" w:cs="Times New Roman"/>
              </w:rPr>
            </w:pPr>
            <w:r>
              <w:rPr>
                <w:rFonts w:ascii="Times New Roman" w:hAnsi="Times New Roman" w:cs="Times New Roman"/>
              </w:rPr>
              <w:t>3. Działalność organizacji pozarządowych szczególnie w zachowaniu dziedzictwa kulturowego.</w:t>
            </w:r>
          </w:p>
          <w:p w:rsidR="00D33528" w:rsidRDefault="00D33528" w:rsidP="000831E1">
            <w:pPr>
              <w:pStyle w:val="Zawartotabeli"/>
              <w:rPr>
                <w:rFonts w:ascii="Times New Roman" w:hAnsi="Times New Roman" w:cs="Times New Roman"/>
              </w:rPr>
            </w:pPr>
            <w:r>
              <w:rPr>
                <w:rFonts w:ascii="Times New Roman" w:hAnsi="Times New Roman" w:cs="Times New Roman"/>
              </w:rPr>
              <w:t>4. Możliwość pozyskiwania środków finansowych  z zewnątrz.</w:t>
            </w:r>
          </w:p>
          <w:p w:rsidR="00D33528" w:rsidRDefault="00D33528" w:rsidP="000831E1">
            <w:pPr>
              <w:pStyle w:val="Zawartotabeli"/>
              <w:rPr>
                <w:rFonts w:ascii="Times New Roman" w:hAnsi="Times New Roman" w:cs="Times New Roman"/>
              </w:rPr>
            </w:pPr>
            <w:r>
              <w:rPr>
                <w:rFonts w:ascii="Times New Roman" w:hAnsi="Times New Roman" w:cs="Times New Roman"/>
              </w:rPr>
              <w:t>5. Współpraca z Wojewódzkim Konserwatorem Zabytków:                                                                              - propozycja utworzenia parku (zespołu) kościelno-pałacowego w Stróży,</w:t>
            </w:r>
          </w:p>
          <w:p w:rsidR="00D33528" w:rsidRDefault="00D33528" w:rsidP="000831E1">
            <w:pPr>
              <w:pStyle w:val="Zawartotabeli"/>
              <w:rPr>
                <w:rFonts w:ascii="Times New Roman" w:hAnsi="Times New Roman" w:cs="Times New Roman"/>
              </w:rPr>
            </w:pPr>
            <w:r>
              <w:rPr>
                <w:rFonts w:ascii="Times New Roman" w:hAnsi="Times New Roman" w:cs="Times New Roman"/>
              </w:rPr>
              <w:lastRenderedPageBreak/>
              <w:t>- zagospodarowanie, zmiana przeznaczenia, bieżące remonty istniejących obiektów gminnych.</w:t>
            </w:r>
          </w:p>
          <w:p w:rsidR="00D33528" w:rsidRDefault="00D33528" w:rsidP="000831E1">
            <w:pPr>
              <w:pStyle w:val="Zawartotabeli"/>
              <w:rPr>
                <w:rFonts w:ascii="Times New Roman" w:hAnsi="Times New Roman" w:cs="Times New Roman"/>
              </w:rPr>
            </w:pPr>
            <w:r>
              <w:rPr>
                <w:rFonts w:ascii="Times New Roman" w:hAnsi="Times New Roman" w:cs="Times New Roman"/>
              </w:rPr>
              <w:t>- kompleksowe prace konserwatorskie kościoła parafialnego w Białej,</w:t>
            </w:r>
          </w:p>
          <w:p w:rsidR="00D33528" w:rsidRDefault="00D33528" w:rsidP="000831E1">
            <w:pPr>
              <w:pStyle w:val="Zawartotabeli"/>
              <w:rPr>
                <w:rFonts w:ascii="Times New Roman" w:hAnsi="Times New Roman" w:cs="Times New Roman"/>
              </w:rPr>
            </w:pPr>
            <w:r>
              <w:rPr>
                <w:rFonts w:ascii="Times New Roman" w:hAnsi="Times New Roman" w:cs="Times New Roman"/>
              </w:rPr>
              <w:t>- prace konserwatorskie zniszczonych zbytków ruchomych.</w:t>
            </w:r>
          </w:p>
          <w:p w:rsidR="00D33528" w:rsidRDefault="00D33528" w:rsidP="000831E1">
            <w:pPr>
              <w:pStyle w:val="Zawartotabeli"/>
              <w:rPr>
                <w:rFonts w:ascii="Times New Roman" w:hAnsi="Times New Roman" w:cs="Times New Roman"/>
              </w:rPr>
            </w:pPr>
            <w:r>
              <w:rPr>
                <w:rFonts w:ascii="Times New Roman" w:hAnsi="Times New Roman" w:cs="Times New Roman"/>
              </w:rPr>
              <w:t>6. Pomoc finansowa i merytoryczna przy zabytkach nie będących własnością gminy.</w:t>
            </w:r>
          </w:p>
        </w:tc>
        <w:tc>
          <w:tcPr>
            <w:tcW w:w="4548" w:type="dxa"/>
            <w:tcBorders>
              <w:left w:val="single" w:sz="1" w:space="0" w:color="000000"/>
              <w:bottom w:val="single" w:sz="1" w:space="0" w:color="000000"/>
              <w:right w:val="single" w:sz="1" w:space="0" w:color="000000"/>
            </w:tcBorders>
            <w:shd w:val="clear" w:color="auto" w:fill="auto"/>
          </w:tcPr>
          <w:p w:rsidR="00D33528" w:rsidRDefault="00D33528" w:rsidP="000831E1">
            <w:pPr>
              <w:pStyle w:val="Zawartotabeli"/>
              <w:rPr>
                <w:rFonts w:ascii="Times New Roman" w:hAnsi="Times New Roman" w:cs="Times New Roman"/>
              </w:rPr>
            </w:pPr>
            <w:r>
              <w:rPr>
                <w:rFonts w:ascii="Times New Roman" w:hAnsi="Times New Roman" w:cs="Times New Roman"/>
              </w:rPr>
              <w:lastRenderedPageBreak/>
              <w:t>1. Degradacja obiektów przez przypadkowe działania.</w:t>
            </w:r>
          </w:p>
          <w:p w:rsidR="00D33528" w:rsidRDefault="00D33528" w:rsidP="000831E1">
            <w:pPr>
              <w:pStyle w:val="Zawartotabeli"/>
              <w:rPr>
                <w:rFonts w:ascii="Times New Roman" w:hAnsi="Times New Roman" w:cs="Times New Roman"/>
              </w:rPr>
            </w:pPr>
            <w:r>
              <w:rPr>
                <w:rFonts w:ascii="Times New Roman" w:hAnsi="Times New Roman" w:cs="Times New Roman"/>
              </w:rPr>
              <w:t>2. Zniszczenie spowodowane klęskami i zdarzeniami losowymi.</w:t>
            </w:r>
          </w:p>
          <w:p w:rsidR="00D33528" w:rsidRDefault="00D33528" w:rsidP="000831E1">
            <w:pPr>
              <w:pStyle w:val="Zawartotabeli"/>
              <w:rPr>
                <w:rFonts w:ascii="Times New Roman" w:hAnsi="Times New Roman" w:cs="Times New Roman"/>
              </w:rPr>
            </w:pPr>
            <w:r>
              <w:rPr>
                <w:rFonts w:ascii="Times New Roman" w:hAnsi="Times New Roman" w:cs="Times New Roman"/>
              </w:rPr>
              <w:t>3. Brak bieżących remontów.</w:t>
            </w:r>
          </w:p>
          <w:p w:rsidR="00D33528" w:rsidRDefault="00D33528" w:rsidP="000831E1">
            <w:pPr>
              <w:pStyle w:val="Zawartotabeli"/>
            </w:pPr>
            <w:r>
              <w:rPr>
                <w:rFonts w:ascii="Times New Roman" w:hAnsi="Times New Roman" w:cs="Times New Roman"/>
              </w:rPr>
              <w:t>4. Dewastacja, kradzieże, podpalenia obiektów zabytkowych.</w:t>
            </w:r>
          </w:p>
        </w:tc>
      </w:tr>
    </w:tbl>
    <w:p w:rsidR="00D33528" w:rsidRDefault="00D33528" w:rsidP="00D33528">
      <w:pPr>
        <w:spacing w:line="360" w:lineRule="auto"/>
        <w:rPr>
          <w:rFonts w:ascii="Times New Roman" w:hAnsi="Times New Roman" w:cs="Times New Roman"/>
          <w:sz w:val="24"/>
          <w:szCs w:val="24"/>
        </w:rPr>
      </w:pPr>
    </w:p>
    <w:p w:rsidR="00D33528" w:rsidRDefault="00D33528" w:rsidP="00D33528">
      <w:pPr>
        <w:numPr>
          <w:ilvl w:val="0"/>
          <w:numId w:val="9"/>
        </w:numPr>
        <w:suppressAutoHyphens/>
        <w:spacing w:line="360" w:lineRule="auto"/>
        <w:rPr>
          <w:rFonts w:ascii="Times New Roman" w:hAnsi="Times New Roman" w:cs="Times New Roman"/>
          <w:sz w:val="24"/>
          <w:szCs w:val="24"/>
        </w:rPr>
      </w:pPr>
      <w:r>
        <w:rPr>
          <w:rFonts w:ascii="Times New Roman" w:hAnsi="Times New Roman" w:cs="Times New Roman"/>
          <w:b/>
          <w:sz w:val="24"/>
          <w:szCs w:val="24"/>
        </w:rPr>
        <w:t>Założenia programowe.</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Propozycje działań w zakresie ochrony i opieki nad zabytkami:</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aktualizacja inwentaryzacji zabytków nieruchomych, ruchomych we współpracy                           z    Wojewódzkim Konserwatorem Zabytków,</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bieżąca jej aktualizacja,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monitoring stanu i sposobów wykorzystania zabytków,</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współpraca z placówkami oświatowymi, stowarzyszeniami, organizacjami społecznymi, fundacjami, kościołami i innymi związkami w zakresie ochrony i opieki nad zabytkami,</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promocja wartości materialnych oraz wartości niematerialnych, dziedzictwa kulturowego, zwłaszcza zabytków w rozwoju turystyki i przedsiębiorczości,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prowadzenie i doskonalenie edukacji na rzecz ochrony dziedzictwa na wszystkich poziomach szkół za szczególnym uwzględnieniem tradycji lokalnych i idei małych ojczyzn,</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 współpraca z właścicielami i użytkownikami obiektów zabytkowych w zakresie ochrony obiektów zabytkowych.</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włączenie problemów ochrony zabytków do systemu zadań strategicznych, wynikającej z   koncepcji przestrzennego zagospodarowania gminy,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uwzględnienie uwarunkowań ochrony zabytków, łącznie z uwarunkowaniami ochrony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przyrody i równowagi ekologicznej,</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lastRenderedPageBreak/>
        <w:t>- zahamowanie procesów degradacji zabytków i doprowadzenie do poprawy stanu ich      zachowania,  poprzez pomoc finansową i merytoryczną,</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wyeksponowanie poszczególnych zabytków i walorów krajobrazu kulturowego, poprzez wydawanie folderów, albumów, informację w mediach i na stronach internetowych gminy oraz podległych jej jednostek.</w:t>
      </w:r>
    </w:p>
    <w:p w:rsidR="00D33528" w:rsidRDefault="00D33528" w:rsidP="00D33528">
      <w:pPr>
        <w:spacing w:line="360" w:lineRule="auto"/>
        <w:ind w:left="113" w:hanging="113"/>
        <w:rPr>
          <w:rFonts w:ascii="Times New Roman" w:hAnsi="Times New Roman" w:cs="Times New Roman"/>
          <w:sz w:val="24"/>
          <w:szCs w:val="24"/>
        </w:rPr>
      </w:pPr>
      <w:r>
        <w:rPr>
          <w:rFonts w:ascii="Times New Roman" w:hAnsi="Times New Roman" w:cs="Times New Roman"/>
          <w:sz w:val="24"/>
          <w:szCs w:val="24"/>
        </w:rPr>
        <w:t>- podejmowanie działań zwiększających atrakcyjność zabytków dla potrzeb społecznych, turystycznych i edukacyjnych oraz wspieranie inicjatyw sprzyjających wzrostowi środków  finansowych na opiekę nad zabytkami,</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 określenie warunków współpracy z właścicielami zabytków.</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b/>
          <w:sz w:val="24"/>
          <w:szCs w:val="24"/>
        </w:rPr>
        <w:t>8. Instrumentarium realizacji gminnego programu opieki nad zabytkami.</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Przygotowanie właścicieli i dysponentów obiektów zabytkowych do absorpcji      programowych funduszy Wspólnoty Europejskiej.</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Przygotowanie aktualnych informacji</w:t>
      </w:r>
      <w:r>
        <w:rPr>
          <w:rFonts w:ascii="Times New Roman" w:hAnsi="Times New Roman" w:cs="Times New Roman"/>
          <w:b/>
          <w:sz w:val="24"/>
          <w:szCs w:val="24"/>
        </w:rPr>
        <w:t xml:space="preserve"> </w:t>
      </w:r>
      <w:r>
        <w:rPr>
          <w:rFonts w:ascii="Times New Roman" w:hAnsi="Times New Roman" w:cs="Times New Roman"/>
          <w:sz w:val="24"/>
          <w:szCs w:val="24"/>
        </w:rPr>
        <w:t xml:space="preserve">o możliwościach pozyskiwania środków finansowych z zakresu ochrony zabytków (Ministerstwo Kultury, Wojewódzki Konserwator Zabytków, Fundusz Kościelny, Narodowy Fundusz Ochrony Środowiska i Gospodarki Wodnej, Urząd Marszałkowski). Pomoc właścicielom zabytków w wyszukiwaniu i pisaniu programów na pozyskiwanie środków finansowych z funduszy unijnych.                                                                                             </w:t>
      </w:r>
      <w:r>
        <w:rPr>
          <w:rFonts w:ascii="Times New Roman" w:hAnsi="Times New Roman" w:cs="Times New Roman"/>
          <w:b/>
          <w:sz w:val="24"/>
          <w:szCs w:val="24"/>
        </w:rPr>
        <w:t>3.</w:t>
      </w:r>
      <w:r>
        <w:rPr>
          <w:rFonts w:ascii="Times New Roman" w:hAnsi="Times New Roman" w:cs="Times New Roman"/>
          <w:sz w:val="24"/>
          <w:szCs w:val="24"/>
        </w:rPr>
        <w:t>Podejmowanie działań na rzecz odnowy poszczególnych miejscowości Gminy Rząśnia.</w:t>
      </w:r>
    </w:p>
    <w:p w:rsidR="00D33528" w:rsidRDefault="00D33528" w:rsidP="00D33528">
      <w:pPr>
        <w:spacing w:line="360" w:lineRule="auto"/>
        <w:ind w:left="924" w:hanging="567"/>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Plan Odnowy Miejscowości </w:t>
      </w:r>
      <w:proofErr w:type="spellStart"/>
      <w:r>
        <w:rPr>
          <w:rFonts w:ascii="Times New Roman" w:hAnsi="Times New Roman" w:cs="Times New Roman"/>
          <w:sz w:val="24"/>
          <w:szCs w:val="24"/>
        </w:rPr>
        <w:t>Kodrań</w:t>
      </w:r>
      <w:proofErr w:type="spellEnd"/>
      <w:r>
        <w:rPr>
          <w:rFonts w:ascii="Times New Roman" w:hAnsi="Times New Roman" w:cs="Times New Roman"/>
          <w:sz w:val="24"/>
          <w:szCs w:val="24"/>
        </w:rPr>
        <w:t xml:space="preserve"> na lata 2008-2014</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Plan Odnowy Miejscowości Stróża na lata 2009-2015 </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sz w:val="24"/>
          <w:szCs w:val="24"/>
        </w:rPr>
        <w:t xml:space="preserve">       -    Plan odnowy miejscowości Biała na lata 2014-2020                                            </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 xml:space="preserve">4.Podjęcie  uchwały przez Radę Gminy o udzielaniu dotacji na prace remontowe,  konserwatorskie i roboty budowlane przy obiektach zabytkowych wpisanych do Gminnej Ewidencji Zabytków, dla zabytków nie będących własnością gminy.  </w:t>
      </w:r>
    </w:p>
    <w:p w:rsidR="00D33528" w:rsidRDefault="00D33528" w:rsidP="00D33528">
      <w:pPr>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 5. </w:t>
      </w:r>
      <w:r>
        <w:rPr>
          <w:rFonts w:ascii="Times New Roman" w:hAnsi="Times New Roman" w:cs="Times New Roman"/>
          <w:sz w:val="24"/>
          <w:szCs w:val="24"/>
        </w:rPr>
        <w:t>Zabezpieczenie i utrzymanie zabytku oraz jego otoczenia w jak najlepszym stanie.</w:t>
      </w:r>
      <w:r>
        <w:rPr>
          <w:rFonts w:ascii="Times New Roman" w:hAnsi="Times New Roman" w:cs="Times New Roman"/>
          <w:b/>
          <w:sz w:val="24"/>
          <w:szCs w:val="24"/>
        </w:rPr>
        <w:t xml:space="preserve">                         6</w:t>
      </w:r>
      <w:r>
        <w:rPr>
          <w:rFonts w:ascii="Times New Roman" w:hAnsi="Times New Roman" w:cs="Times New Roman"/>
          <w:sz w:val="24"/>
          <w:szCs w:val="24"/>
        </w:rPr>
        <w:t>. Korzystanie z zabytku w sposób zapewniający trwałe zachowanie jego wartości.                               7</w:t>
      </w:r>
      <w:r>
        <w:rPr>
          <w:rFonts w:ascii="Times New Roman" w:hAnsi="Times New Roman" w:cs="Times New Roman"/>
          <w:b/>
          <w:sz w:val="24"/>
          <w:szCs w:val="24"/>
        </w:rPr>
        <w:t xml:space="preserve">. </w:t>
      </w:r>
      <w:r>
        <w:rPr>
          <w:rFonts w:ascii="Times New Roman" w:hAnsi="Times New Roman" w:cs="Times New Roman"/>
          <w:sz w:val="24"/>
          <w:szCs w:val="24"/>
        </w:rPr>
        <w:t>Popularyzowanie i upowszechnianie wiedzy o zabytku oraz jego znaczeniu dla historii i kultury</w:t>
      </w:r>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8. </w:t>
      </w:r>
      <w:r>
        <w:rPr>
          <w:rFonts w:ascii="Times New Roman" w:hAnsi="Times New Roman" w:cs="Times New Roman"/>
          <w:sz w:val="24"/>
          <w:szCs w:val="24"/>
        </w:rPr>
        <w:t xml:space="preserve">Aktualizacja gminnej ewidencji zabytków, na bieżącą w trakcie obowiązywania programu, polegająca na wykreśleniu z ewidencji obiektów nieistniejących  i gruntownie przebudowanych.                                                                                                              </w:t>
      </w:r>
      <w:r>
        <w:rPr>
          <w:rFonts w:ascii="Times New Roman" w:hAnsi="Times New Roman" w:cs="Times New Roman"/>
          <w:b/>
          <w:sz w:val="24"/>
          <w:szCs w:val="24"/>
        </w:rPr>
        <w:t>9</w:t>
      </w:r>
      <w:r>
        <w:rPr>
          <w:rFonts w:ascii="Times New Roman" w:hAnsi="Times New Roman" w:cs="Times New Roman"/>
          <w:sz w:val="24"/>
          <w:szCs w:val="24"/>
        </w:rPr>
        <w:t xml:space="preserve">.Wprowadzeniu nowych obiektów, dotąd nie objętych ewidencją, a posiadających wartości zabytkowe, ważne dla kulturowej tożsamości regionu. </w:t>
      </w:r>
      <w:r>
        <w:rPr>
          <w:rFonts w:ascii="Times New Roman" w:hAnsi="Times New Roman" w:cs="Times New Roman"/>
          <w:b/>
          <w:sz w:val="24"/>
          <w:szCs w:val="24"/>
        </w:rPr>
        <w:t xml:space="preserve">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bCs/>
          <w:sz w:val="24"/>
          <w:szCs w:val="24"/>
        </w:rPr>
        <w:t>9. Zasady oceny realizacji gminnego programu opieki nad zabytkami</w:t>
      </w:r>
      <w:r>
        <w:rPr>
          <w:rFonts w:ascii="Times New Roman" w:hAnsi="Times New Roman" w:cs="Times New Roman"/>
          <w:sz w:val="24"/>
          <w:szCs w:val="24"/>
        </w:rPr>
        <w:t>.</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Rewaloryzacja dziedzictwa kulturowego jako element rozwoju społeczno-gospodarczego gminy odbywać się będzie sukcesywnie na podstawie uchwalonych  planów odnowy poszczególnych miejscowości wymienionych w punkcie 3 oraz na podstawie ekspertyz konserwatorskich, restauratorskich i budowlanych zabytków, zatwierdzonych przez Wojewódzkiego Konserwatora Zabytków w Łodzi.</w:t>
      </w:r>
    </w:p>
    <w:p w:rsidR="00D33528" w:rsidRDefault="00D33528" w:rsidP="00D33528">
      <w:pPr>
        <w:spacing w:line="360" w:lineRule="auto"/>
        <w:rPr>
          <w:rFonts w:ascii="Times New Roman" w:hAnsi="Times New Roman" w:cs="Times New Roman"/>
          <w:b/>
          <w:sz w:val="24"/>
          <w:szCs w:val="24"/>
        </w:rPr>
      </w:pPr>
      <w:r>
        <w:rPr>
          <w:rFonts w:ascii="Times New Roman" w:hAnsi="Times New Roman" w:cs="Times New Roman"/>
          <w:sz w:val="24"/>
          <w:szCs w:val="24"/>
        </w:rPr>
        <w:t>Zgodnie z ustawą o ochronie zabytków i opiece nad zabytkami wójt gminy będzie sporządzał co dwa lata sprawozdanie z realizacji programu.</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10. Źródła finansowania.</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Planowane prace konserwatorskie zabytków oraz prace budowlane przy zabytkach finansowane będą między innymi przez:</w:t>
      </w:r>
    </w:p>
    <w:p w:rsidR="00D33528" w:rsidRDefault="00D33528" w:rsidP="00D33528">
      <w:pPr>
        <w:numPr>
          <w:ilvl w:val="1"/>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fundusze budżetu gminy,</w:t>
      </w:r>
    </w:p>
    <w:p w:rsidR="00D33528" w:rsidRDefault="00D33528" w:rsidP="00D33528">
      <w:pPr>
        <w:numPr>
          <w:ilvl w:val="1"/>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fundusze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pozostałych szczebli,</w:t>
      </w:r>
    </w:p>
    <w:p w:rsidR="00D33528" w:rsidRDefault="00D33528" w:rsidP="00D33528">
      <w:pPr>
        <w:numPr>
          <w:ilvl w:val="1"/>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fundusze budżetu państwa poprzez udział w programach  </w:t>
      </w:r>
      <w:proofErr w:type="spellStart"/>
      <w:r>
        <w:rPr>
          <w:rFonts w:ascii="Times New Roman" w:hAnsi="Times New Roman" w:cs="Times New Roman"/>
          <w:sz w:val="24"/>
          <w:szCs w:val="24"/>
        </w:rPr>
        <w:t>MKiDzN</w:t>
      </w:r>
      <w:proofErr w:type="spellEnd"/>
      <w:r>
        <w:rPr>
          <w:rFonts w:ascii="Times New Roman" w:hAnsi="Times New Roman" w:cs="Times New Roman"/>
          <w:sz w:val="24"/>
          <w:szCs w:val="24"/>
        </w:rPr>
        <w:t xml:space="preserve"> i innych,</w:t>
      </w:r>
    </w:p>
    <w:p w:rsidR="00D33528" w:rsidRDefault="00D33528" w:rsidP="00D33528">
      <w:pPr>
        <w:numPr>
          <w:ilvl w:val="1"/>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fundusze unijne – Program Rozwoju Obszarów Wiejskich oraz inne źródła zagraniczne,</w:t>
      </w:r>
    </w:p>
    <w:p w:rsidR="00D33528" w:rsidRDefault="00D33528" w:rsidP="00D33528">
      <w:pPr>
        <w:numPr>
          <w:ilvl w:val="1"/>
          <w:numId w:val="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środki prywatne, osób fizycznych, osób prawnych, stowarzyszeń , fundacji oraz instytucji kościelnych.</w:t>
      </w:r>
    </w:p>
    <w:p w:rsidR="00D33528" w:rsidRDefault="00D33528" w:rsidP="00D33528">
      <w:pPr>
        <w:spacing w:line="360" w:lineRule="auto"/>
        <w:rPr>
          <w:rFonts w:ascii="Times New Roman" w:hAnsi="Times New Roman" w:cs="Times New Roman"/>
          <w:sz w:val="24"/>
          <w:szCs w:val="24"/>
        </w:rPr>
      </w:pP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11. Realizacja i finansowanie przez gminę zadań z zakresu ochrony zabytków.</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Podstawą merytoryczną zadania jest określenie przedmiotu działania, czyli gminna ewidencja zabytków. Właściwe określenie zasobów zabytkowych, wskazanie obiektów o unikalnych cechach stylistycznych, wysokich wartościach architektonicznych i historycznych, a także świadczących o specyfice regionalnego budownictwa i lokalnej tożsamości kulturowej,      </w:t>
      </w:r>
      <w:r>
        <w:rPr>
          <w:rFonts w:ascii="Times New Roman" w:hAnsi="Times New Roman" w:cs="Times New Roman"/>
          <w:sz w:val="24"/>
          <w:szCs w:val="24"/>
        </w:rPr>
        <w:lastRenderedPageBreak/>
        <w:t>jest warunkiem koniecznym i niezbędnym w formułowaniu priorytetów w zakresie ochrony dóbr kultury.</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Ustala się następujące zadania, które powinny być uwzględniane przez organy i jednostki administracji publicznej w zakresie ochrony i opieki nad zabytkami, wspierające właścicieli lub posiadaczy zabytków, wynikające z ustawy o ochronie zabytków i opieki nad zabytkami, a mianowicie:</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sz w:val="24"/>
          <w:szCs w:val="24"/>
        </w:rPr>
        <w:t xml:space="preserve">      1. Zahamowanie procesu degradacji zabytków i doprowadzenie do poprawy stanu ich zachowania.</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sz w:val="24"/>
          <w:szCs w:val="24"/>
        </w:rPr>
        <w:t xml:space="preserve">      2. Wyeksponowania poszczególnych zabytków oraz walorów krajobrazu kulturowego.</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sz w:val="24"/>
          <w:szCs w:val="24"/>
        </w:rPr>
        <w:t xml:space="preserve">      3. Zwiększenie atrakcyjności zabytków dla potrzeb społecznych, turystycznych                   i edukacyjnych.</w:t>
      </w:r>
    </w:p>
    <w:p w:rsidR="00D33528" w:rsidRDefault="00D33528" w:rsidP="00D33528">
      <w:pPr>
        <w:spacing w:line="360" w:lineRule="auto"/>
        <w:ind w:left="924" w:hanging="567"/>
        <w:rPr>
          <w:rFonts w:ascii="Times New Roman" w:hAnsi="Times New Roman" w:cs="Times New Roman"/>
          <w:sz w:val="24"/>
          <w:szCs w:val="24"/>
        </w:rPr>
      </w:pPr>
      <w:r>
        <w:rPr>
          <w:rFonts w:ascii="Times New Roman" w:hAnsi="Times New Roman" w:cs="Times New Roman"/>
          <w:sz w:val="24"/>
          <w:szCs w:val="24"/>
        </w:rPr>
        <w:t xml:space="preserve">      4. Popularyzowanie i upowszechnianie wiedzy o zbytkach oraz ich znaczenie dla historii i kultury – wydanie folderów, albumów.</w:t>
      </w:r>
    </w:p>
    <w:p w:rsidR="00D33528" w:rsidRDefault="00D33528" w:rsidP="00D33528">
      <w:pPr>
        <w:spacing w:line="360" w:lineRule="auto"/>
        <w:ind w:left="924" w:hanging="567"/>
        <w:rPr>
          <w:rFonts w:ascii="Times New Roman" w:hAnsi="Times New Roman" w:cs="Times New Roman"/>
          <w:b/>
          <w:sz w:val="24"/>
          <w:szCs w:val="24"/>
        </w:rPr>
      </w:pPr>
      <w:r>
        <w:rPr>
          <w:rFonts w:ascii="Times New Roman" w:hAnsi="Times New Roman" w:cs="Times New Roman"/>
          <w:sz w:val="24"/>
          <w:szCs w:val="24"/>
        </w:rPr>
        <w:t xml:space="preserve">      5. Wspieranie inicjatyw sprzyjających wzrostowi środków finansowych na opiekę nad zabytkami.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b/>
          <w:sz w:val="24"/>
          <w:szCs w:val="24"/>
        </w:rPr>
        <w:t>12. Podsumowanie.</w:t>
      </w:r>
    </w:p>
    <w:p w:rsidR="00D33528" w:rsidRDefault="00D33528" w:rsidP="00D33528">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Poprzez prowadzenie właściwej polityki należy wytyczać oraz kreować właściwe postawy obywateli wobec zachowanego dziedzictwa kulturowego. Istniejące zasoby zabytkowe gminy należy wykorzystać do aktywizacji gospodarczej jak również w obszarze turystyki i rekreacji.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u w:val="single"/>
        </w:rPr>
        <w:t>Wykazy do Gminnego Programu Opieki nad Zabytkami:</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Wykaz</w:t>
      </w:r>
      <w:r>
        <w:rPr>
          <w:rFonts w:ascii="Times New Roman" w:hAnsi="Times New Roman" w:cs="Times New Roman"/>
          <w:b/>
          <w:sz w:val="24"/>
          <w:szCs w:val="24"/>
        </w:rPr>
        <w:t xml:space="preserve"> </w:t>
      </w:r>
      <w:r>
        <w:rPr>
          <w:rFonts w:ascii="Times New Roman" w:hAnsi="Times New Roman" w:cs="Times New Roman"/>
          <w:sz w:val="24"/>
          <w:szCs w:val="24"/>
        </w:rPr>
        <w:t>nr 1. Gminna ewidencja zabytków nieruchomych.</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Wykaz nr 2.  Gminna ewidencja zabytków nieruchomych  będących w ewidencji   </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                      konserwatorskiej.</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Wykaz nr 3.  Gminny rejestr miejsc pamięci narodowej.</w:t>
      </w:r>
    </w:p>
    <w:p w:rsidR="00D33528"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Wykaz nr 4.  Rejestr pomników przyrody.</w:t>
      </w:r>
    </w:p>
    <w:p w:rsidR="002D746A" w:rsidRDefault="00D33528" w:rsidP="00D33528">
      <w:pPr>
        <w:spacing w:line="360" w:lineRule="auto"/>
        <w:rPr>
          <w:rFonts w:ascii="Times New Roman" w:hAnsi="Times New Roman" w:cs="Times New Roman"/>
          <w:sz w:val="24"/>
          <w:szCs w:val="24"/>
        </w:rPr>
      </w:pPr>
      <w:r>
        <w:rPr>
          <w:rFonts w:ascii="Times New Roman" w:hAnsi="Times New Roman" w:cs="Times New Roman"/>
          <w:sz w:val="24"/>
          <w:szCs w:val="24"/>
        </w:rPr>
        <w:t xml:space="preserve">wykaz nr 5.  Gminna ewidencja  zabytków archeologicznych.                                   </w:t>
      </w:r>
    </w:p>
    <w:p w:rsidR="00FA6D4D" w:rsidRPr="00FA6D4D" w:rsidRDefault="00DA4607" w:rsidP="00E8476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p>
    <w:sectPr w:rsidR="00FA6D4D" w:rsidRPr="00FA6D4D" w:rsidSect="00D165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74" w:rsidRDefault="00D00774" w:rsidP="002D746A">
      <w:pPr>
        <w:spacing w:after="0" w:line="240" w:lineRule="auto"/>
      </w:pPr>
      <w:r>
        <w:separator/>
      </w:r>
    </w:p>
  </w:endnote>
  <w:endnote w:type="continuationSeparator" w:id="0">
    <w:p w:rsidR="00D00774" w:rsidRDefault="00D00774" w:rsidP="002D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74" w:rsidRDefault="00D00774" w:rsidP="002D746A">
      <w:pPr>
        <w:spacing w:after="0" w:line="240" w:lineRule="auto"/>
      </w:pPr>
      <w:r>
        <w:separator/>
      </w:r>
    </w:p>
  </w:footnote>
  <w:footnote w:type="continuationSeparator" w:id="0">
    <w:p w:rsidR="00D00774" w:rsidRDefault="00D00774" w:rsidP="002D746A">
      <w:pPr>
        <w:spacing w:after="0" w:line="240" w:lineRule="auto"/>
      </w:pPr>
      <w:r>
        <w:continuationSeparator/>
      </w:r>
    </w:p>
  </w:footnote>
  <w:footnote w:id="1">
    <w:p w:rsidR="00D33528" w:rsidRDefault="00D33528" w:rsidP="00D33528">
      <w:r>
        <w:rPr>
          <w:rStyle w:val="Znakiprzypiswdolnych"/>
          <w:rFonts w:ascii="Times New Roman" w:hAnsi="Times New Roman"/>
        </w:rPr>
        <w:footnoteRef/>
      </w:r>
    </w:p>
    <w:p w:rsidR="00D33528" w:rsidRDefault="00D33528" w:rsidP="00D33528">
      <w:pPr>
        <w:pStyle w:val="Tekstprzypisudolnego2"/>
        <w:pageBreakBefore/>
        <w:ind w:left="0" w:firstLine="0"/>
        <w:jc w:val="both"/>
      </w:pPr>
      <w:r>
        <w:rPr>
          <w:rStyle w:val="Znakiprzypiswdolnych"/>
        </w:rPr>
        <w:tab/>
      </w:r>
      <w:r>
        <w:rPr>
          <w:sz w:val="18"/>
          <w:vertAlign w:val="superscript"/>
        </w:rPr>
        <w:tab/>
        <w:t xml:space="preserve">1 </w:t>
      </w:r>
      <w:r>
        <w:rPr>
          <w:sz w:val="18"/>
        </w:rPr>
        <w:t>Plan odnowy miejscowości Stróża na lata 2009-2015</w:t>
      </w:r>
    </w:p>
    <w:p w:rsidR="00D33528" w:rsidRDefault="00D33528" w:rsidP="00D33528">
      <w:pPr>
        <w:pStyle w:val="Tekstprzypisudolnego"/>
        <w:pageBreakBefore/>
        <w:spacing w:after="20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hint="default"/>
      </w:rPr>
    </w:lvl>
    <w:lvl w:ilvl="1">
      <w:start w:val="1"/>
      <w:numFmt w:val="none"/>
      <w:pStyle w:val="Nagwek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hint="default"/>
      </w:rPr>
    </w:lvl>
  </w:abstractNum>
  <w:abstractNum w:abstractNumId="3">
    <w:nsid w:val="00000004"/>
    <w:multiLevelType w:val="singleLevel"/>
    <w:tmpl w:val="00000004"/>
    <w:name w:val="WW8Num4"/>
    <w:lvl w:ilvl="0">
      <w:start w:val="1"/>
      <w:numFmt w:val="decimal"/>
      <w:lvlText w:val="%1)"/>
      <w:lvlJc w:val="left"/>
      <w:pPr>
        <w:tabs>
          <w:tab w:val="num" w:pos="795"/>
        </w:tabs>
        <w:ind w:left="795" w:hanging="360"/>
      </w:pPr>
      <w:rPr>
        <w:rFonts w:hint="default"/>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5"/>
      <w:numFmt w:val="decimal"/>
      <w:lvlText w:val="%1."/>
      <w:lvlJc w:val="left"/>
      <w:pPr>
        <w:tabs>
          <w:tab w:val="num" w:pos="230"/>
        </w:tabs>
        <w:ind w:left="23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420" w:hanging="360"/>
      </w:pPr>
      <w:rPr>
        <w:rFonts w:cs="Times New Roman"/>
        <w:b w:val="0"/>
      </w:r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591CDC"/>
    <w:multiLevelType w:val="singleLevel"/>
    <w:tmpl w:val="0415000F"/>
    <w:lvl w:ilvl="0">
      <w:start w:val="1"/>
      <w:numFmt w:val="decimal"/>
      <w:lvlText w:val="%1."/>
      <w:lvlJc w:val="left"/>
      <w:pPr>
        <w:ind w:left="360" w:hanging="360"/>
      </w:pPr>
      <w:rPr>
        <w:rFonts w:hint="default"/>
        <w:b/>
        <w:sz w:val="24"/>
        <w:szCs w:val="24"/>
      </w:rPr>
    </w:lvl>
  </w:abstractNum>
  <w:abstractNum w:abstractNumId="11">
    <w:nsid w:val="502D18F6"/>
    <w:multiLevelType w:val="multilevel"/>
    <w:tmpl w:val="AED6F2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323574C"/>
    <w:multiLevelType w:val="hybridMultilevel"/>
    <w:tmpl w:val="6F163E8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1"/>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B3"/>
    <w:rsid w:val="00157ADA"/>
    <w:rsid w:val="002165C9"/>
    <w:rsid w:val="002B3243"/>
    <w:rsid w:val="002D746A"/>
    <w:rsid w:val="00316F11"/>
    <w:rsid w:val="00372131"/>
    <w:rsid w:val="00373867"/>
    <w:rsid w:val="00375045"/>
    <w:rsid w:val="00382C9A"/>
    <w:rsid w:val="003902B3"/>
    <w:rsid w:val="003B30A5"/>
    <w:rsid w:val="004C739F"/>
    <w:rsid w:val="0052378A"/>
    <w:rsid w:val="00527184"/>
    <w:rsid w:val="005412E4"/>
    <w:rsid w:val="00551B8E"/>
    <w:rsid w:val="00624B05"/>
    <w:rsid w:val="0064517F"/>
    <w:rsid w:val="00680E0A"/>
    <w:rsid w:val="006947ED"/>
    <w:rsid w:val="006A57EC"/>
    <w:rsid w:val="006F4114"/>
    <w:rsid w:val="00725A8A"/>
    <w:rsid w:val="00790FA4"/>
    <w:rsid w:val="00792F2E"/>
    <w:rsid w:val="00865EC6"/>
    <w:rsid w:val="008A553F"/>
    <w:rsid w:val="008B39FC"/>
    <w:rsid w:val="008C055C"/>
    <w:rsid w:val="008D0E51"/>
    <w:rsid w:val="0092398F"/>
    <w:rsid w:val="00996961"/>
    <w:rsid w:val="00A4180A"/>
    <w:rsid w:val="00A445FB"/>
    <w:rsid w:val="00AA43EC"/>
    <w:rsid w:val="00B30F23"/>
    <w:rsid w:val="00B33278"/>
    <w:rsid w:val="00B41E52"/>
    <w:rsid w:val="00B45613"/>
    <w:rsid w:val="00B90C08"/>
    <w:rsid w:val="00B974E4"/>
    <w:rsid w:val="00CE04CC"/>
    <w:rsid w:val="00D00774"/>
    <w:rsid w:val="00D14299"/>
    <w:rsid w:val="00D1656E"/>
    <w:rsid w:val="00D1733E"/>
    <w:rsid w:val="00D20C59"/>
    <w:rsid w:val="00D33528"/>
    <w:rsid w:val="00DA4607"/>
    <w:rsid w:val="00DE7824"/>
    <w:rsid w:val="00E33B6F"/>
    <w:rsid w:val="00E8476F"/>
    <w:rsid w:val="00F80AED"/>
    <w:rsid w:val="00FA6D4D"/>
    <w:rsid w:val="00FD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2B3"/>
  </w:style>
  <w:style w:type="paragraph" w:styleId="Nagwek1">
    <w:name w:val="heading 1"/>
    <w:basedOn w:val="Normalny"/>
    <w:next w:val="Normalny"/>
    <w:link w:val="Nagwek1Znak"/>
    <w:qFormat/>
    <w:rsid w:val="002D746A"/>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2D746A"/>
    <w:pPr>
      <w:keepNext/>
      <w:numPr>
        <w:ilvl w:val="1"/>
        <w:numId w:val="2"/>
      </w:numPr>
      <w:suppressAutoHyphens/>
      <w:spacing w:after="0" w:line="240" w:lineRule="auto"/>
      <w:outlineLvl w:val="1"/>
    </w:pPr>
    <w:rPr>
      <w:rFonts w:ascii="Times New Roman" w:eastAsia="Times New Roman" w:hAnsi="Times New Roman" w:cs="Times New Roman"/>
      <w:b/>
      <w:bCs/>
      <w:sz w:val="36"/>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3902B3"/>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3902B3"/>
    <w:rPr>
      <w:rFonts w:asciiTheme="majorHAnsi" w:hAnsiTheme="majorHAnsi" w:cstheme="majorBidi"/>
      <w:lang w:val="en-US" w:bidi="en-US"/>
    </w:rPr>
  </w:style>
  <w:style w:type="character" w:styleId="Hipercze">
    <w:name w:val="Hyperlink"/>
    <w:basedOn w:val="Domylnaczcionkaakapitu"/>
    <w:uiPriority w:val="99"/>
    <w:unhideWhenUsed/>
    <w:rsid w:val="003902B3"/>
    <w:rPr>
      <w:strike w:val="0"/>
      <w:dstrike w:val="0"/>
      <w:color w:val="0000FF"/>
      <w:u w:val="none"/>
      <w:effect w:val="none"/>
    </w:rPr>
  </w:style>
  <w:style w:type="paragraph" w:styleId="NormalnyWeb">
    <w:name w:val="Normal (Web)"/>
    <w:basedOn w:val="Normalny"/>
    <w:uiPriority w:val="99"/>
    <w:unhideWhenUsed/>
    <w:rsid w:val="003902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NoSpacingChar"/>
    <w:rsid w:val="003902B3"/>
    <w:pPr>
      <w:autoSpaceDE w:val="0"/>
      <w:autoSpaceDN w:val="0"/>
      <w:adjustRightInd w:val="0"/>
      <w:spacing w:after="0" w:line="240" w:lineRule="auto"/>
    </w:pPr>
    <w:rPr>
      <w:rFonts w:ascii="Cambria" w:eastAsia="Times New Roman" w:hAnsi="Cambria" w:cs="Times New Roman"/>
      <w:shd w:val="clear" w:color="auto" w:fill="FFFFFF"/>
      <w:lang w:val="en-US" w:eastAsia="pl-PL"/>
    </w:rPr>
  </w:style>
  <w:style w:type="character" w:customStyle="1" w:styleId="NoSpacingChar">
    <w:name w:val="No Spacing Char"/>
    <w:link w:val="Bezodstpw1"/>
    <w:locked/>
    <w:rsid w:val="003902B3"/>
    <w:rPr>
      <w:rFonts w:ascii="Cambria" w:eastAsia="Times New Roman" w:hAnsi="Cambria" w:cs="Times New Roman"/>
      <w:lang w:val="en-US" w:eastAsia="pl-PL"/>
    </w:rPr>
  </w:style>
  <w:style w:type="paragraph" w:customStyle="1" w:styleId="Style1">
    <w:name w:val="Style1"/>
    <w:basedOn w:val="Normalny"/>
    <w:rsid w:val="003902B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pl-PL"/>
    </w:rPr>
  </w:style>
  <w:style w:type="character" w:customStyle="1" w:styleId="FontStyle25">
    <w:name w:val="Font Style25"/>
    <w:basedOn w:val="Domylnaczcionkaakapitu"/>
    <w:rsid w:val="003902B3"/>
    <w:rPr>
      <w:rFonts w:ascii="Times New Roman" w:hAnsi="Times New Roman" w:cs="Times New Roman"/>
      <w:b/>
      <w:bCs/>
      <w:color w:val="000000"/>
      <w:spacing w:val="10"/>
      <w:sz w:val="24"/>
      <w:szCs w:val="24"/>
    </w:rPr>
  </w:style>
  <w:style w:type="character" w:customStyle="1" w:styleId="FontStyle26">
    <w:name w:val="Font Style26"/>
    <w:basedOn w:val="Domylnaczcionkaakapitu"/>
    <w:rsid w:val="003902B3"/>
    <w:rPr>
      <w:rFonts w:ascii="Times New Roman" w:hAnsi="Times New Roman" w:cs="Times New Roman"/>
      <w:b/>
      <w:bCs/>
      <w:color w:val="000000"/>
      <w:spacing w:val="10"/>
      <w:sz w:val="20"/>
      <w:szCs w:val="20"/>
    </w:rPr>
  </w:style>
  <w:style w:type="character" w:customStyle="1" w:styleId="h2">
    <w:name w:val="h2"/>
    <w:basedOn w:val="Domylnaczcionkaakapitu"/>
    <w:rsid w:val="003902B3"/>
  </w:style>
  <w:style w:type="character" w:customStyle="1" w:styleId="Nagwek1Znak">
    <w:name w:val="Nagłówek 1 Znak"/>
    <w:basedOn w:val="Domylnaczcionkaakapitu"/>
    <w:link w:val="Nagwek1"/>
    <w:rsid w:val="002D746A"/>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D746A"/>
    <w:rPr>
      <w:rFonts w:ascii="Times New Roman" w:eastAsia="Times New Roman" w:hAnsi="Times New Roman" w:cs="Times New Roman"/>
      <w:b/>
      <w:bCs/>
      <w:sz w:val="36"/>
      <w:szCs w:val="24"/>
      <w:u w:val="single"/>
      <w:lang w:eastAsia="ar-SA"/>
    </w:rPr>
  </w:style>
  <w:style w:type="character" w:customStyle="1" w:styleId="Znakiprzypiswdolnych">
    <w:name w:val="Znaki przypisów dolnych"/>
    <w:basedOn w:val="Domylnaczcionkaakapitu"/>
    <w:rsid w:val="002D746A"/>
    <w:rPr>
      <w:vertAlign w:val="superscript"/>
    </w:rPr>
  </w:style>
  <w:style w:type="paragraph" w:styleId="Tekstpodstawowy">
    <w:name w:val="Body Text"/>
    <w:basedOn w:val="Normalny"/>
    <w:link w:val="TekstpodstawowyZnak"/>
    <w:rsid w:val="002D746A"/>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2D746A"/>
    <w:rPr>
      <w:rFonts w:ascii="Times New Roman" w:eastAsia="Times New Roman" w:hAnsi="Times New Roman" w:cs="Times New Roman"/>
      <w:sz w:val="28"/>
      <w:szCs w:val="20"/>
      <w:lang w:eastAsia="ar-SA"/>
    </w:rPr>
  </w:style>
  <w:style w:type="paragraph" w:styleId="Tekstprzypisudolnego">
    <w:name w:val="footnote text"/>
    <w:basedOn w:val="Normalny"/>
    <w:link w:val="TekstprzypisudolnegoZnak"/>
    <w:rsid w:val="002D746A"/>
    <w:pPr>
      <w:suppressAutoHyphens/>
      <w:autoSpaceDE w:val="0"/>
      <w:spacing w:after="0" w:line="240" w:lineRule="auto"/>
      <w:ind w:left="147" w:hanging="147"/>
    </w:pPr>
    <w:rPr>
      <w:rFonts w:ascii="Times New Roman" w:eastAsia="Times New Roman" w:hAnsi="Times New Roman" w:cs="Arial"/>
      <w:sz w:val="24"/>
      <w:szCs w:val="24"/>
      <w:lang w:eastAsia="ar-SA"/>
    </w:rPr>
  </w:style>
  <w:style w:type="character" w:customStyle="1" w:styleId="TekstprzypisudolnegoZnak">
    <w:name w:val="Tekst przypisu dolnego Znak"/>
    <w:basedOn w:val="Domylnaczcionkaakapitu"/>
    <w:link w:val="Tekstprzypisudolnego"/>
    <w:rsid w:val="002D746A"/>
    <w:rPr>
      <w:rFonts w:ascii="Times New Roman" w:eastAsia="Times New Roman" w:hAnsi="Times New Roman" w:cs="Arial"/>
      <w:sz w:val="24"/>
      <w:szCs w:val="24"/>
      <w:lang w:eastAsia="ar-SA"/>
    </w:rPr>
  </w:style>
  <w:style w:type="character" w:styleId="Odwoanieprzypisudolnego">
    <w:name w:val="footnote reference"/>
    <w:rsid w:val="002D746A"/>
    <w:rPr>
      <w:vertAlign w:val="superscript"/>
    </w:rPr>
  </w:style>
  <w:style w:type="paragraph" w:customStyle="1" w:styleId="Tekstprzypisudolnego1">
    <w:name w:val="Tekst przypisu dolnego1"/>
    <w:basedOn w:val="Normalny"/>
    <w:rsid w:val="002D746A"/>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1">
    <w:name w:val="Normalny (Web)1"/>
    <w:basedOn w:val="Normalny"/>
    <w:rsid w:val="002D746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2D746A"/>
    <w:pPr>
      <w:suppressAutoHyphens/>
      <w:ind w:left="720"/>
    </w:pPr>
    <w:rPr>
      <w:rFonts w:ascii="Calibri" w:eastAsia="SimSun" w:hAnsi="Calibri" w:cs="Calibri"/>
      <w:kern w:val="1"/>
      <w:lang w:eastAsia="ar-SA"/>
    </w:rPr>
  </w:style>
  <w:style w:type="paragraph" w:styleId="Akapitzlist">
    <w:name w:val="List Paragraph"/>
    <w:basedOn w:val="Normalny"/>
    <w:qFormat/>
    <w:rsid w:val="00AA43EC"/>
    <w:pPr>
      <w:suppressAutoHyphens/>
      <w:ind w:left="720"/>
    </w:pPr>
    <w:rPr>
      <w:rFonts w:ascii="Calibri" w:eastAsia="Calibri" w:hAnsi="Calibri" w:cs="Times New Roman"/>
      <w:lang w:eastAsia="ar-SA"/>
    </w:rPr>
  </w:style>
  <w:style w:type="paragraph" w:customStyle="1" w:styleId="Standard">
    <w:name w:val="Standard"/>
    <w:rsid w:val="00AA43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62">
    <w:name w:val="Font Style62"/>
    <w:basedOn w:val="Domylnaczcionkaakapitu"/>
    <w:rsid w:val="002165C9"/>
    <w:rPr>
      <w:rFonts w:ascii="Times New Roman" w:hAnsi="Times New Roman" w:cs="Times New Roman"/>
      <w:b/>
      <w:bCs/>
      <w:color w:val="000000"/>
      <w:sz w:val="24"/>
      <w:szCs w:val="24"/>
    </w:rPr>
  </w:style>
  <w:style w:type="paragraph" w:customStyle="1" w:styleId="Style12">
    <w:name w:val="Style12"/>
    <w:basedOn w:val="Normalny"/>
    <w:rsid w:val="002165C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ny"/>
    <w:rsid w:val="002165C9"/>
    <w:pPr>
      <w:widowControl w:val="0"/>
      <w:autoSpaceDE w:val="0"/>
      <w:autoSpaceDN w:val="0"/>
      <w:adjustRightInd w:val="0"/>
      <w:spacing w:after="0" w:line="403" w:lineRule="exact"/>
      <w:ind w:firstLine="706"/>
    </w:pPr>
    <w:rPr>
      <w:rFonts w:ascii="Times New Roman" w:eastAsia="Times New Roman" w:hAnsi="Times New Roman" w:cs="Times New Roman"/>
      <w:sz w:val="24"/>
      <w:szCs w:val="24"/>
      <w:lang w:eastAsia="pl-PL"/>
    </w:rPr>
  </w:style>
  <w:style w:type="paragraph" w:customStyle="1" w:styleId="Style22">
    <w:name w:val="Style22"/>
    <w:basedOn w:val="Normalny"/>
    <w:rsid w:val="002165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3">
    <w:name w:val="Style23"/>
    <w:basedOn w:val="Normalny"/>
    <w:rsid w:val="002165C9"/>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pl-PL"/>
    </w:rPr>
  </w:style>
  <w:style w:type="paragraph" w:customStyle="1" w:styleId="Style24">
    <w:name w:val="Style24"/>
    <w:basedOn w:val="Normalny"/>
    <w:rsid w:val="002165C9"/>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pl-PL"/>
    </w:rPr>
  </w:style>
  <w:style w:type="character" w:customStyle="1" w:styleId="FontStyle63">
    <w:name w:val="Font Style63"/>
    <w:basedOn w:val="Domylnaczcionkaakapitu"/>
    <w:rsid w:val="002165C9"/>
    <w:rPr>
      <w:rFonts w:ascii="Times New Roman" w:hAnsi="Times New Roman" w:cs="Times New Roman"/>
      <w:color w:val="000000"/>
      <w:sz w:val="24"/>
      <w:szCs w:val="24"/>
    </w:rPr>
  </w:style>
  <w:style w:type="paragraph" w:customStyle="1" w:styleId="Default">
    <w:name w:val="Default"/>
    <w:rsid w:val="00790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A445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5FB"/>
    <w:rPr>
      <w:rFonts w:ascii="Tahoma" w:hAnsi="Tahoma" w:cs="Tahoma"/>
      <w:sz w:val="16"/>
      <w:szCs w:val="16"/>
    </w:rPr>
  </w:style>
  <w:style w:type="paragraph" w:customStyle="1" w:styleId="Tekstprzypisudolnego2">
    <w:name w:val="Tekst przypisu dolnego2"/>
    <w:basedOn w:val="Normalny"/>
    <w:rsid w:val="00D33528"/>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2">
    <w:name w:val="Normalny (Web)2"/>
    <w:basedOn w:val="Normalny"/>
    <w:rsid w:val="00D3352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33528"/>
    <w:pPr>
      <w:suppressAutoHyphens/>
      <w:ind w:left="720"/>
    </w:pPr>
    <w:rPr>
      <w:rFonts w:ascii="Calibri" w:eastAsia="SimSun" w:hAnsi="Calibri" w:cs="Calibri"/>
      <w:kern w:val="1"/>
      <w:lang w:eastAsia="ar-SA"/>
    </w:rPr>
  </w:style>
  <w:style w:type="paragraph" w:customStyle="1" w:styleId="Zawartotabeli">
    <w:name w:val="Zawartość tabeli"/>
    <w:basedOn w:val="Normalny"/>
    <w:rsid w:val="00D33528"/>
    <w:pPr>
      <w:suppressLineNumbers/>
      <w:suppressAutoHyphens/>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2B3"/>
  </w:style>
  <w:style w:type="paragraph" w:styleId="Nagwek1">
    <w:name w:val="heading 1"/>
    <w:basedOn w:val="Normalny"/>
    <w:next w:val="Normalny"/>
    <w:link w:val="Nagwek1Znak"/>
    <w:qFormat/>
    <w:rsid w:val="002D746A"/>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2D746A"/>
    <w:pPr>
      <w:keepNext/>
      <w:numPr>
        <w:ilvl w:val="1"/>
        <w:numId w:val="2"/>
      </w:numPr>
      <w:suppressAutoHyphens/>
      <w:spacing w:after="0" w:line="240" w:lineRule="auto"/>
      <w:outlineLvl w:val="1"/>
    </w:pPr>
    <w:rPr>
      <w:rFonts w:ascii="Times New Roman" w:eastAsia="Times New Roman" w:hAnsi="Times New Roman" w:cs="Times New Roman"/>
      <w:b/>
      <w:bCs/>
      <w:sz w:val="36"/>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3902B3"/>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3902B3"/>
    <w:rPr>
      <w:rFonts w:asciiTheme="majorHAnsi" w:hAnsiTheme="majorHAnsi" w:cstheme="majorBidi"/>
      <w:lang w:val="en-US" w:bidi="en-US"/>
    </w:rPr>
  </w:style>
  <w:style w:type="character" w:styleId="Hipercze">
    <w:name w:val="Hyperlink"/>
    <w:basedOn w:val="Domylnaczcionkaakapitu"/>
    <w:uiPriority w:val="99"/>
    <w:unhideWhenUsed/>
    <w:rsid w:val="003902B3"/>
    <w:rPr>
      <w:strike w:val="0"/>
      <w:dstrike w:val="0"/>
      <w:color w:val="0000FF"/>
      <w:u w:val="none"/>
      <w:effect w:val="none"/>
    </w:rPr>
  </w:style>
  <w:style w:type="paragraph" w:styleId="NormalnyWeb">
    <w:name w:val="Normal (Web)"/>
    <w:basedOn w:val="Normalny"/>
    <w:uiPriority w:val="99"/>
    <w:unhideWhenUsed/>
    <w:rsid w:val="003902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NoSpacingChar"/>
    <w:rsid w:val="003902B3"/>
    <w:pPr>
      <w:autoSpaceDE w:val="0"/>
      <w:autoSpaceDN w:val="0"/>
      <w:adjustRightInd w:val="0"/>
      <w:spacing w:after="0" w:line="240" w:lineRule="auto"/>
    </w:pPr>
    <w:rPr>
      <w:rFonts w:ascii="Cambria" w:eastAsia="Times New Roman" w:hAnsi="Cambria" w:cs="Times New Roman"/>
      <w:shd w:val="clear" w:color="auto" w:fill="FFFFFF"/>
      <w:lang w:val="en-US" w:eastAsia="pl-PL"/>
    </w:rPr>
  </w:style>
  <w:style w:type="character" w:customStyle="1" w:styleId="NoSpacingChar">
    <w:name w:val="No Spacing Char"/>
    <w:link w:val="Bezodstpw1"/>
    <w:locked/>
    <w:rsid w:val="003902B3"/>
    <w:rPr>
      <w:rFonts w:ascii="Cambria" w:eastAsia="Times New Roman" w:hAnsi="Cambria" w:cs="Times New Roman"/>
      <w:lang w:val="en-US" w:eastAsia="pl-PL"/>
    </w:rPr>
  </w:style>
  <w:style w:type="paragraph" w:customStyle="1" w:styleId="Style1">
    <w:name w:val="Style1"/>
    <w:basedOn w:val="Normalny"/>
    <w:rsid w:val="003902B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pl-PL"/>
    </w:rPr>
  </w:style>
  <w:style w:type="character" w:customStyle="1" w:styleId="FontStyle25">
    <w:name w:val="Font Style25"/>
    <w:basedOn w:val="Domylnaczcionkaakapitu"/>
    <w:rsid w:val="003902B3"/>
    <w:rPr>
      <w:rFonts w:ascii="Times New Roman" w:hAnsi="Times New Roman" w:cs="Times New Roman"/>
      <w:b/>
      <w:bCs/>
      <w:color w:val="000000"/>
      <w:spacing w:val="10"/>
      <w:sz w:val="24"/>
      <w:szCs w:val="24"/>
    </w:rPr>
  </w:style>
  <w:style w:type="character" w:customStyle="1" w:styleId="FontStyle26">
    <w:name w:val="Font Style26"/>
    <w:basedOn w:val="Domylnaczcionkaakapitu"/>
    <w:rsid w:val="003902B3"/>
    <w:rPr>
      <w:rFonts w:ascii="Times New Roman" w:hAnsi="Times New Roman" w:cs="Times New Roman"/>
      <w:b/>
      <w:bCs/>
      <w:color w:val="000000"/>
      <w:spacing w:val="10"/>
      <w:sz w:val="20"/>
      <w:szCs w:val="20"/>
    </w:rPr>
  </w:style>
  <w:style w:type="character" w:customStyle="1" w:styleId="h2">
    <w:name w:val="h2"/>
    <w:basedOn w:val="Domylnaczcionkaakapitu"/>
    <w:rsid w:val="003902B3"/>
  </w:style>
  <w:style w:type="character" w:customStyle="1" w:styleId="Nagwek1Znak">
    <w:name w:val="Nagłówek 1 Znak"/>
    <w:basedOn w:val="Domylnaczcionkaakapitu"/>
    <w:link w:val="Nagwek1"/>
    <w:rsid w:val="002D746A"/>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D746A"/>
    <w:rPr>
      <w:rFonts w:ascii="Times New Roman" w:eastAsia="Times New Roman" w:hAnsi="Times New Roman" w:cs="Times New Roman"/>
      <w:b/>
      <w:bCs/>
      <w:sz w:val="36"/>
      <w:szCs w:val="24"/>
      <w:u w:val="single"/>
      <w:lang w:eastAsia="ar-SA"/>
    </w:rPr>
  </w:style>
  <w:style w:type="character" w:customStyle="1" w:styleId="Znakiprzypiswdolnych">
    <w:name w:val="Znaki przypisów dolnych"/>
    <w:basedOn w:val="Domylnaczcionkaakapitu"/>
    <w:rsid w:val="002D746A"/>
    <w:rPr>
      <w:vertAlign w:val="superscript"/>
    </w:rPr>
  </w:style>
  <w:style w:type="paragraph" w:styleId="Tekstpodstawowy">
    <w:name w:val="Body Text"/>
    <w:basedOn w:val="Normalny"/>
    <w:link w:val="TekstpodstawowyZnak"/>
    <w:rsid w:val="002D746A"/>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2D746A"/>
    <w:rPr>
      <w:rFonts w:ascii="Times New Roman" w:eastAsia="Times New Roman" w:hAnsi="Times New Roman" w:cs="Times New Roman"/>
      <w:sz w:val="28"/>
      <w:szCs w:val="20"/>
      <w:lang w:eastAsia="ar-SA"/>
    </w:rPr>
  </w:style>
  <w:style w:type="paragraph" w:styleId="Tekstprzypisudolnego">
    <w:name w:val="footnote text"/>
    <w:basedOn w:val="Normalny"/>
    <w:link w:val="TekstprzypisudolnegoZnak"/>
    <w:rsid w:val="002D746A"/>
    <w:pPr>
      <w:suppressAutoHyphens/>
      <w:autoSpaceDE w:val="0"/>
      <w:spacing w:after="0" w:line="240" w:lineRule="auto"/>
      <w:ind w:left="147" w:hanging="147"/>
    </w:pPr>
    <w:rPr>
      <w:rFonts w:ascii="Times New Roman" w:eastAsia="Times New Roman" w:hAnsi="Times New Roman" w:cs="Arial"/>
      <w:sz w:val="24"/>
      <w:szCs w:val="24"/>
      <w:lang w:eastAsia="ar-SA"/>
    </w:rPr>
  </w:style>
  <w:style w:type="character" w:customStyle="1" w:styleId="TekstprzypisudolnegoZnak">
    <w:name w:val="Tekst przypisu dolnego Znak"/>
    <w:basedOn w:val="Domylnaczcionkaakapitu"/>
    <w:link w:val="Tekstprzypisudolnego"/>
    <w:rsid w:val="002D746A"/>
    <w:rPr>
      <w:rFonts w:ascii="Times New Roman" w:eastAsia="Times New Roman" w:hAnsi="Times New Roman" w:cs="Arial"/>
      <w:sz w:val="24"/>
      <w:szCs w:val="24"/>
      <w:lang w:eastAsia="ar-SA"/>
    </w:rPr>
  </w:style>
  <w:style w:type="character" w:styleId="Odwoanieprzypisudolnego">
    <w:name w:val="footnote reference"/>
    <w:rsid w:val="002D746A"/>
    <w:rPr>
      <w:vertAlign w:val="superscript"/>
    </w:rPr>
  </w:style>
  <w:style w:type="paragraph" w:customStyle="1" w:styleId="Tekstprzypisudolnego1">
    <w:name w:val="Tekst przypisu dolnego1"/>
    <w:basedOn w:val="Normalny"/>
    <w:rsid w:val="002D746A"/>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1">
    <w:name w:val="Normalny (Web)1"/>
    <w:basedOn w:val="Normalny"/>
    <w:rsid w:val="002D746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2D746A"/>
    <w:pPr>
      <w:suppressAutoHyphens/>
      <w:ind w:left="720"/>
    </w:pPr>
    <w:rPr>
      <w:rFonts w:ascii="Calibri" w:eastAsia="SimSun" w:hAnsi="Calibri" w:cs="Calibri"/>
      <w:kern w:val="1"/>
      <w:lang w:eastAsia="ar-SA"/>
    </w:rPr>
  </w:style>
  <w:style w:type="paragraph" w:styleId="Akapitzlist">
    <w:name w:val="List Paragraph"/>
    <w:basedOn w:val="Normalny"/>
    <w:qFormat/>
    <w:rsid w:val="00AA43EC"/>
    <w:pPr>
      <w:suppressAutoHyphens/>
      <w:ind w:left="720"/>
    </w:pPr>
    <w:rPr>
      <w:rFonts w:ascii="Calibri" w:eastAsia="Calibri" w:hAnsi="Calibri" w:cs="Times New Roman"/>
      <w:lang w:eastAsia="ar-SA"/>
    </w:rPr>
  </w:style>
  <w:style w:type="paragraph" w:customStyle="1" w:styleId="Standard">
    <w:name w:val="Standard"/>
    <w:rsid w:val="00AA43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62">
    <w:name w:val="Font Style62"/>
    <w:basedOn w:val="Domylnaczcionkaakapitu"/>
    <w:rsid w:val="002165C9"/>
    <w:rPr>
      <w:rFonts w:ascii="Times New Roman" w:hAnsi="Times New Roman" w:cs="Times New Roman"/>
      <w:b/>
      <w:bCs/>
      <w:color w:val="000000"/>
      <w:sz w:val="24"/>
      <w:szCs w:val="24"/>
    </w:rPr>
  </w:style>
  <w:style w:type="paragraph" w:customStyle="1" w:styleId="Style12">
    <w:name w:val="Style12"/>
    <w:basedOn w:val="Normalny"/>
    <w:rsid w:val="002165C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ny"/>
    <w:rsid w:val="002165C9"/>
    <w:pPr>
      <w:widowControl w:val="0"/>
      <w:autoSpaceDE w:val="0"/>
      <w:autoSpaceDN w:val="0"/>
      <w:adjustRightInd w:val="0"/>
      <w:spacing w:after="0" w:line="403" w:lineRule="exact"/>
      <w:ind w:firstLine="706"/>
    </w:pPr>
    <w:rPr>
      <w:rFonts w:ascii="Times New Roman" w:eastAsia="Times New Roman" w:hAnsi="Times New Roman" w:cs="Times New Roman"/>
      <w:sz w:val="24"/>
      <w:szCs w:val="24"/>
      <w:lang w:eastAsia="pl-PL"/>
    </w:rPr>
  </w:style>
  <w:style w:type="paragraph" w:customStyle="1" w:styleId="Style22">
    <w:name w:val="Style22"/>
    <w:basedOn w:val="Normalny"/>
    <w:rsid w:val="002165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3">
    <w:name w:val="Style23"/>
    <w:basedOn w:val="Normalny"/>
    <w:rsid w:val="002165C9"/>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pl-PL"/>
    </w:rPr>
  </w:style>
  <w:style w:type="paragraph" w:customStyle="1" w:styleId="Style24">
    <w:name w:val="Style24"/>
    <w:basedOn w:val="Normalny"/>
    <w:rsid w:val="002165C9"/>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pl-PL"/>
    </w:rPr>
  </w:style>
  <w:style w:type="character" w:customStyle="1" w:styleId="FontStyle63">
    <w:name w:val="Font Style63"/>
    <w:basedOn w:val="Domylnaczcionkaakapitu"/>
    <w:rsid w:val="002165C9"/>
    <w:rPr>
      <w:rFonts w:ascii="Times New Roman" w:hAnsi="Times New Roman" w:cs="Times New Roman"/>
      <w:color w:val="000000"/>
      <w:sz w:val="24"/>
      <w:szCs w:val="24"/>
    </w:rPr>
  </w:style>
  <w:style w:type="paragraph" w:customStyle="1" w:styleId="Default">
    <w:name w:val="Default"/>
    <w:rsid w:val="00790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A445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5FB"/>
    <w:rPr>
      <w:rFonts w:ascii="Tahoma" w:hAnsi="Tahoma" w:cs="Tahoma"/>
      <w:sz w:val="16"/>
      <w:szCs w:val="16"/>
    </w:rPr>
  </w:style>
  <w:style w:type="paragraph" w:customStyle="1" w:styleId="Tekstprzypisudolnego2">
    <w:name w:val="Tekst przypisu dolnego2"/>
    <w:basedOn w:val="Normalny"/>
    <w:rsid w:val="00D33528"/>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2">
    <w:name w:val="Normalny (Web)2"/>
    <w:basedOn w:val="Normalny"/>
    <w:rsid w:val="00D33528"/>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33528"/>
    <w:pPr>
      <w:suppressAutoHyphens/>
      <w:ind w:left="720"/>
    </w:pPr>
    <w:rPr>
      <w:rFonts w:ascii="Calibri" w:eastAsia="SimSun" w:hAnsi="Calibri" w:cs="Calibri"/>
      <w:kern w:val="1"/>
      <w:lang w:eastAsia="ar-SA"/>
    </w:rPr>
  </w:style>
  <w:style w:type="paragraph" w:customStyle="1" w:styleId="Zawartotabeli">
    <w:name w:val="Zawartość tabeli"/>
    <w:basedOn w:val="Normalny"/>
    <w:rsid w:val="00D33528"/>
    <w:pPr>
      <w:suppressLineNumbers/>
      <w:suppressAutoHyphens/>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442">
      <w:bodyDiv w:val="1"/>
      <w:marLeft w:val="0"/>
      <w:marRight w:val="0"/>
      <w:marTop w:val="0"/>
      <w:marBottom w:val="0"/>
      <w:divBdr>
        <w:top w:val="none" w:sz="0" w:space="0" w:color="auto"/>
        <w:left w:val="none" w:sz="0" w:space="0" w:color="auto"/>
        <w:bottom w:val="none" w:sz="0" w:space="0" w:color="auto"/>
        <w:right w:val="none" w:sz="0" w:space="0" w:color="auto"/>
      </w:divBdr>
      <w:divsChild>
        <w:div w:id="754208900">
          <w:marLeft w:val="0"/>
          <w:marRight w:val="0"/>
          <w:marTop w:val="0"/>
          <w:marBottom w:val="0"/>
          <w:divBdr>
            <w:top w:val="none" w:sz="0" w:space="0" w:color="auto"/>
            <w:left w:val="dotted" w:sz="6" w:space="5" w:color="A0A0A0"/>
            <w:bottom w:val="none" w:sz="0" w:space="0" w:color="auto"/>
            <w:right w:val="dotted" w:sz="6" w:space="5" w:color="A0A0A0"/>
          </w:divBdr>
          <w:divsChild>
            <w:div w:id="15196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pp.polbi.pl/ppp/akty/?id=777920" TargetMode="External"/><Relationship Id="rId21" Type="http://schemas.openxmlformats.org/officeDocument/2006/relationships/hyperlink" Target="http://ppp.polbi.pl/ppp/akty/?id=570143" TargetMode="External"/><Relationship Id="rId42" Type="http://schemas.openxmlformats.org/officeDocument/2006/relationships/hyperlink" Target="http://ppp.polbi.pl/ppp/akty/?id=1230966" TargetMode="External"/><Relationship Id="rId47" Type="http://schemas.openxmlformats.org/officeDocument/2006/relationships/hyperlink" Target="http://system.neolex.pl/aktyprawne/index.do" TargetMode="External"/><Relationship Id="rId63" Type="http://schemas.openxmlformats.org/officeDocument/2006/relationships/hyperlink" Target="http://ppp.polbi.pl/ppp/akty/?id=175534" TargetMode="External"/><Relationship Id="rId68" Type="http://schemas.openxmlformats.org/officeDocument/2006/relationships/hyperlink" Target="http://ppp.polbi.pl/ppp/akty/?id=315388" TargetMode="External"/><Relationship Id="rId84" Type="http://schemas.openxmlformats.org/officeDocument/2006/relationships/hyperlink" Target="http://ppp.polbi.pl/ppp/akty/?id=360984" TargetMode="External"/><Relationship Id="rId89" Type="http://schemas.openxmlformats.org/officeDocument/2006/relationships/hyperlink" Target="http://ppp.polbi.pl/ppp/akty/?id=780901" TargetMode="External"/><Relationship Id="rId2" Type="http://schemas.openxmlformats.org/officeDocument/2006/relationships/styles" Target="styles.xml"/><Relationship Id="rId16" Type="http://schemas.openxmlformats.org/officeDocument/2006/relationships/hyperlink" Target="http://ppp.polbi.pl/ppp/akty/?id=371917" TargetMode="External"/><Relationship Id="rId29" Type="http://schemas.openxmlformats.org/officeDocument/2006/relationships/hyperlink" Target="http://ppp.polbi.pl/ppp/akty/?id=846368" TargetMode="External"/><Relationship Id="rId107" Type="http://schemas.openxmlformats.org/officeDocument/2006/relationships/hyperlink" Target="http://ppp.polbi.pl/ppp/akty/?id=605675" TargetMode="External"/><Relationship Id="rId11" Type="http://schemas.openxmlformats.org/officeDocument/2006/relationships/hyperlink" Target="http://ppp.polbi.pl/ppp/akty/?id=357084" TargetMode="External"/><Relationship Id="rId24" Type="http://schemas.openxmlformats.org/officeDocument/2006/relationships/hyperlink" Target="http://ppp.polbi.pl/ppp/akty/?id=598878" TargetMode="External"/><Relationship Id="rId32" Type="http://schemas.openxmlformats.org/officeDocument/2006/relationships/hyperlink" Target="http://ppp.polbi.pl/ppp/akty/?id=1127746" TargetMode="External"/><Relationship Id="rId37" Type="http://schemas.openxmlformats.org/officeDocument/2006/relationships/hyperlink" Target="http://ppp.polbi.pl/ppp/akty/?id=777920" TargetMode="External"/><Relationship Id="rId40" Type="http://schemas.openxmlformats.org/officeDocument/2006/relationships/hyperlink" Target="http://ppp.polbi.pl/ppp/akty/?id=977666" TargetMode="External"/><Relationship Id="rId45" Type="http://schemas.openxmlformats.org/officeDocument/2006/relationships/hyperlink" Target="http://system.neolex.pl/aktyprawne/index.do" TargetMode="External"/><Relationship Id="rId53" Type="http://schemas.openxmlformats.org/officeDocument/2006/relationships/hyperlink" Target="http://ppp.polbi.pl/ppp/akty/?id=175534" TargetMode="External"/><Relationship Id="rId58" Type="http://schemas.openxmlformats.org/officeDocument/2006/relationships/hyperlink" Target="http://ppp.polbi.pl/ppp/akty/?id=315388" TargetMode="External"/><Relationship Id="rId66" Type="http://schemas.openxmlformats.org/officeDocument/2006/relationships/hyperlink" Target="http://ppp.polbi.pl/ppp/akty/?id=241849" TargetMode="External"/><Relationship Id="rId74" Type="http://schemas.openxmlformats.org/officeDocument/2006/relationships/hyperlink" Target="http://localhost:12130/akty/tresc/318852" TargetMode="External"/><Relationship Id="rId79" Type="http://schemas.openxmlformats.org/officeDocument/2006/relationships/hyperlink" Target="http://ppp.polbi.pl/ppp/akty/?id=182373" TargetMode="External"/><Relationship Id="rId87" Type="http://schemas.openxmlformats.org/officeDocument/2006/relationships/hyperlink" Target="http://ppp.polbi.pl/ppp/akty/?id=1230966" TargetMode="External"/><Relationship Id="rId102" Type="http://schemas.openxmlformats.org/officeDocument/2006/relationships/hyperlink" Target="http://ppp.polbi.pl/ppp/akty/?id=38594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pp.polbi.pl/ppp/akty/?id=170666" TargetMode="External"/><Relationship Id="rId82" Type="http://schemas.openxmlformats.org/officeDocument/2006/relationships/hyperlink" Target="http://ppp.polbi.pl/ppp/akty/?id=315388" TargetMode="External"/><Relationship Id="rId90" Type="http://schemas.openxmlformats.org/officeDocument/2006/relationships/hyperlink" Target="http://ppp.polbi.pl/ppp/akty/?id=847550" TargetMode="External"/><Relationship Id="rId95" Type="http://schemas.openxmlformats.org/officeDocument/2006/relationships/hyperlink" Target="http://ppp.polbi.pl/ppp/akty/?id=1122091" TargetMode="External"/><Relationship Id="rId19" Type="http://schemas.openxmlformats.org/officeDocument/2006/relationships/hyperlink" Target="http://ppp.polbi.pl/ppp/akty/?id=498685" TargetMode="External"/><Relationship Id="rId14" Type="http://schemas.openxmlformats.org/officeDocument/2006/relationships/hyperlink" Target="http://ppp.polbi.pl/ppp/akty/?id=364724" TargetMode="External"/><Relationship Id="rId22" Type="http://schemas.openxmlformats.org/officeDocument/2006/relationships/hyperlink" Target="http://ppp.polbi.pl/ppp/akty/?id=572175" TargetMode="External"/><Relationship Id="rId27" Type="http://schemas.openxmlformats.org/officeDocument/2006/relationships/hyperlink" Target="http://ppp.polbi.pl/ppp/akty/?id=780901" TargetMode="External"/><Relationship Id="rId30" Type="http://schemas.openxmlformats.org/officeDocument/2006/relationships/hyperlink" Target="http://ppp.polbi.pl/ppp/akty/?id=852082" TargetMode="External"/><Relationship Id="rId35" Type="http://schemas.openxmlformats.org/officeDocument/2006/relationships/hyperlink" Target="http://ppp.polbi.pl/ppp/akty/?id=329358" TargetMode="External"/><Relationship Id="rId43" Type="http://schemas.openxmlformats.org/officeDocument/2006/relationships/hyperlink" Target="http://system.neolex.pl/aktyprawne/index.do" TargetMode="External"/><Relationship Id="rId48" Type="http://schemas.openxmlformats.org/officeDocument/2006/relationships/hyperlink" Target="http://ppp.polbi.pl/ppp/akty/?id=977666" TargetMode="External"/><Relationship Id="rId56" Type="http://schemas.openxmlformats.org/officeDocument/2006/relationships/hyperlink" Target="http://ppp.polbi.pl/ppp/akty/?id=241849" TargetMode="External"/><Relationship Id="rId64" Type="http://schemas.openxmlformats.org/officeDocument/2006/relationships/hyperlink" Target="http://ppp.polbi.pl/ppp/akty/?id=181313" TargetMode="External"/><Relationship Id="rId69" Type="http://schemas.openxmlformats.org/officeDocument/2006/relationships/hyperlink" Target="http://ppp.polbi.pl/ppp/akty/?id=352265" TargetMode="External"/><Relationship Id="rId77" Type="http://schemas.openxmlformats.org/officeDocument/2006/relationships/hyperlink" Target="http://ppp.polbi.pl/ppp/akty/?id=175534" TargetMode="External"/><Relationship Id="rId100" Type="http://schemas.openxmlformats.org/officeDocument/2006/relationships/hyperlink" Target="http://ppp.polbi.pl/ppp/akty/?id=371917" TargetMode="External"/><Relationship Id="rId105" Type="http://schemas.openxmlformats.org/officeDocument/2006/relationships/hyperlink" Target="http://ppp.polbi.pl/ppp/akty/?id=604712" TargetMode="External"/><Relationship Id="rId8" Type="http://schemas.openxmlformats.org/officeDocument/2006/relationships/hyperlink" Target="http://ppp.polbi.pl/ppp/akty/?id=977666" TargetMode="External"/><Relationship Id="rId51" Type="http://schemas.openxmlformats.org/officeDocument/2006/relationships/hyperlink" Target="http://ppp.polbi.pl/ppp/akty/?id=170666" TargetMode="External"/><Relationship Id="rId72" Type="http://schemas.openxmlformats.org/officeDocument/2006/relationships/hyperlink" Target="http://localhost:12130/akty/tresc/161071" TargetMode="External"/><Relationship Id="rId80" Type="http://schemas.openxmlformats.org/officeDocument/2006/relationships/hyperlink" Target="http://ppp.polbi.pl/ppp/akty/?id=241849" TargetMode="External"/><Relationship Id="rId85" Type="http://schemas.openxmlformats.org/officeDocument/2006/relationships/hyperlink" Target="http://ppp.polbi.pl/ppp/akty/?id=977666" TargetMode="External"/><Relationship Id="rId93" Type="http://schemas.openxmlformats.org/officeDocument/2006/relationships/hyperlink" Target="http://ppp.polbi.pl/ppp/akty/?id=1127746" TargetMode="External"/><Relationship Id="rId98" Type="http://schemas.openxmlformats.org/officeDocument/2006/relationships/hyperlink" Target="http://ppp.polbi.pl/ppp/akty/?id=981319" TargetMode="External"/><Relationship Id="rId3" Type="http://schemas.microsoft.com/office/2007/relationships/stylesWithEffects" Target="stylesWithEffects.xml"/><Relationship Id="rId12" Type="http://schemas.openxmlformats.org/officeDocument/2006/relationships/hyperlink" Target="http://ppp.polbi.pl/ppp/akty/?id=357644" TargetMode="External"/><Relationship Id="rId17" Type="http://schemas.openxmlformats.org/officeDocument/2006/relationships/hyperlink" Target="http://ppp.polbi.pl/ppp/akty/?id=452228" TargetMode="External"/><Relationship Id="rId25" Type="http://schemas.openxmlformats.org/officeDocument/2006/relationships/hyperlink" Target="http://ppp.polbi.pl/ppp/akty/?id=622030" TargetMode="External"/><Relationship Id="rId33" Type="http://schemas.openxmlformats.org/officeDocument/2006/relationships/hyperlink" Target="http://ppp.polbi.pl/ppp/akty/?id=1451490" TargetMode="External"/><Relationship Id="rId38" Type="http://schemas.openxmlformats.org/officeDocument/2006/relationships/hyperlink" Target="http://ppp.polbi.pl/ppp/akty/?id=1379855" TargetMode="External"/><Relationship Id="rId46" Type="http://schemas.openxmlformats.org/officeDocument/2006/relationships/hyperlink" Target="http://system.neolex.pl/aktyprawne/index.do" TargetMode="External"/><Relationship Id="rId59" Type="http://schemas.openxmlformats.org/officeDocument/2006/relationships/hyperlink" Target="http://ppp.polbi.pl/ppp/akty/?id=352265" TargetMode="External"/><Relationship Id="rId67" Type="http://schemas.openxmlformats.org/officeDocument/2006/relationships/hyperlink" Target="http://ppp.polbi.pl/ppp/akty/?id=302333" TargetMode="External"/><Relationship Id="rId103" Type="http://schemas.openxmlformats.org/officeDocument/2006/relationships/hyperlink" Target="http://ppp.polbi.pl/ppp/akty/?id=495657" TargetMode="External"/><Relationship Id="rId108" Type="http://schemas.openxmlformats.org/officeDocument/2006/relationships/hyperlink" Target="http://ppp.polbi.pl/ppp/akty/?id=630158" TargetMode="External"/><Relationship Id="rId20" Type="http://schemas.openxmlformats.org/officeDocument/2006/relationships/hyperlink" Target="http://ppp.polbi.pl/ppp/akty/?id=569507" TargetMode="External"/><Relationship Id="rId41" Type="http://schemas.openxmlformats.org/officeDocument/2006/relationships/hyperlink" Target="http://ppp.polbi.pl/ppp/akty/?id=984994" TargetMode="External"/><Relationship Id="rId54" Type="http://schemas.openxmlformats.org/officeDocument/2006/relationships/hyperlink" Target="http://ppp.polbi.pl/ppp/akty/?id=181313" TargetMode="External"/><Relationship Id="rId62" Type="http://schemas.openxmlformats.org/officeDocument/2006/relationships/hyperlink" Target="http://ppp.polbi.pl/ppp/akty/?id=173354" TargetMode="External"/><Relationship Id="rId70" Type="http://schemas.openxmlformats.org/officeDocument/2006/relationships/hyperlink" Target="http://ppp.polbi.pl/ppp/akty/?id=360984" TargetMode="External"/><Relationship Id="rId75" Type="http://schemas.openxmlformats.org/officeDocument/2006/relationships/hyperlink" Target="http://ppp.polbi.pl/ppp/akty/?id=170666" TargetMode="External"/><Relationship Id="rId83" Type="http://schemas.openxmlformats.org/officeDocument/2006/relationships/hyperlink" Target="http://ppp.polbi.pl/ppp/akty/?id=352265" TargetMode="External"/><Relationship Id="rId88" Type="http://schemas.openxmlformats.org/officeDocument/2006/relationships/hyperlink" Target="http://ppp.polbi.pl/ppp/akty/?id=735450" TargetMode="External"/><Relationship Id="rId91" Type="http://schemas.openxmlformats.org/officeDocument/2006/relationships/hyperlink" Target="http://ppp.polbi.pl/ppp/akty/?id=863595" TargetMode="External"/><Relationship Id="rId96" Type="http://schemas.openxmlformats.org/officeDocument/2006/relationships/hyperlink" Target="http://ppp.polbi.pl/ppp/akty/?id=112774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pp.polbi.pl/ppp/akty/?id=371509" TargetMode="External"/><Relationship Id="rId23" Type="http://schemas.openxmlformats.org/officeDocument/2006/relationships/hyperlink" Target="http://ppp.polbi.pl/ppp/akty/?id=586682" TargetMode="External"/><Relationship Id="rId28" Type="http://schemas.openxmlformats.org/officeDocument/2006/relationships/hyperlink" Target="http://ppp.polbi.pl/ppp/akty/?id=828180" TargetMode="External"/><Relationship Id="rId36" Type="http://schemas.openxmlformats.org/officeDocument/2006/relationships/hyperlink" Target="http://ppp.polbi.pl/ppp/akty/?id=347606" TargetMode="External"/><Relationship Id="rId49" Type="http://schemas.openxmlformats.org/officeDocument/2006/relationships/hyperlink" Target="http://ppp.polbi.pl/ppp/akty/?id=984994" TargetMode="External"/><Relationship Id="rId57" Type="http://schemas.openxmlformats.org/officeDocument/2006/relationships/hyperlink" Target="http://ppp.polbi.pl/ppp/akty/?id=302333" TargetMode="External"/><Relationship Id="rId106" Type="http://schemas.openxmlformats.org/officeDocument/2006/relationships/hyperlink" Target="http://ppp.polbi.pl/ppp/akty/?id=605282" TargetMode="External"/><Relationship Id="rId10" Type="http://schemas.openxmlformats.org/officeDocument/2006/relationships/hyperlink" Target="http://ppp.polbi.pl/ppp/akty/?id=1230966" TargetMode="External"/><Relationship Id="rId31" Type="http://schemas.openxmlformats.org/officeDocument/2006/relationships/hyperlink" Target="http://ppp.polbi.pl/ppp/akty/?id=1025009" TargetMode="External"/><Relationship Id="rId44" Type="http://schemas.openxmlformats.org/officeDocument/2006/relationships/hyperlink" Target="http://system.neolex.pl/aktyprawne/index.do" TargetMode="External"/><Relationship Id="rId52" Type="http://schemas.openxmlformats.org/officeDocument/2006/relationships/hyperlink" Target="http://ppp.polbi.pl/ppp/akty/?id=173354" TargetMode="External"/><Relationship Id="rId60" Type="http://schemas.openxmlformats.org/officeDocument/2006/relationships/hyperlink" Target="http://ppp.polbi.pl/ppp/akty/?id=360984" TargetMode="External"/><Relationship Id="rId65" Type="http://schemas.openxmlformats.org/officeDocument/2006/relationships/hyperlink" Target="http://ppp.polbi.pl/ppp/akty/?id=182373" TargetMode="External"/><Relationship Id="rId73" Type="http://schemas.openxmlformats.org/officeDocument/2006/relationships/hyperlink" Target="http://localhost:12130/akty/tresc/183850" TargetMode="External"/><Relationship Id="rId78" Type="http://schemas.openxmlformats.org/officeDocument/2006/relationships/hyperlink" Target="http://ppp.polbi.pl/ppp/akty/?id=181313" TargetMode="External"/><Relationship Id="rId81" Type="http://schemas.openxmlformats.org/officeDocument/2006/relationships/hyperlink" Target="http://ppp.polbi.pl/ppp/akty/?id=302333" TargetMode="External"/><Relationship Id="rId86" Type="http://schemas.openxmlformats.org/officeDocument/2006/relationships/hyperlink" Target="http://ppp.polbi.pl/ppp/akty/?id=984994" TargetMode="External"/><Relationship Id="rId94" Type="http://schemas.openxmlformats.org/officeDocument/2006/relationships/hyperlink" Target="http://ppp.polbi.pl/ppp/akty/?id=1305299" TargetMode="External"/><Relationship Id="rId99" Type="http://schemas.openxmlformats.org/officeDocument/2006/relationships/hyperlink" Target="http://ppp.polbi.pl/ppp/akty/?id=1030214" TargetMode="External"/><Relationship Id="rId101" Type="http://schemas.openxmlformats.org/officeDocument/2006/relationships/hyperlink" Target="http://ppp.polbi.pl/ppp/akty/?id=710284" TargetMode="External"/><Relationship Id="rId4" Type="http://schemas.openxmlformats.org/officeDocument/2006/relationships/settings" Target="settings.xml"/><Relationship Id="rId9" Type="http://schemas.openxmlformats.org/officeDocument/2006/relationships/hyperlink" Target="http://ppp.polbi.pl/ppp/akty/?id=984994" TargetMode="External"/><Relationship Id="rId13" Type="http://schemas.openxmlformats.org/officeDocument/2006/relationships/hyperlink" Target="http://ppp.polbi.pl/ppp/akty/?id=362868" TargetMode="External"/><Relationship Id="rId18" Type="http://schemas.openxmlformats.org/officeDocument/2006/relationships/hyperlink" Target="http://ppp.polbi.pl/ppp/akty/?id=493500" TargetMode="External"/><Relationship Id="rId39" Type="http://schemas.openxmlformats.org/officeDocument/2006/relationships/hyperlink" Target="http://ppp.polbi.pl/ppp/akty/?id=1031319" TargetMode="External"/><Relationship Id="rId109" Type="http://schemas.openxmlformats.org/officeDocument/2006/relationships/fontTable" Target="fontTable.xml"/><Relationship Id="rId34" Type="http://schemas.openxmlformats.org/officeDocument/2006/relationships/hyperlink" Target="http://ppp.polbi.pl/ppp/akty/?id=1565867" TargetMode="External"/><Relationship Id="rId50" Type="http://schemas.openxmlformats.org/officeDocument/2006/relationships/hyperlink" Target="http://ppp.polbi.pl/ppp/akty/?id=1230966" TargetMode="External"/><Relationship Id="rId55" Type="http://schemas.openxmlformats.org/officeDocument/2006/relationships/hyperlink" Target="http://ppp.polbi.pl/ppp/akty/?id=182373" TargetMode="External"/><Relationship Id="rId76" Type="http://schemas.openxmlformats.org/officeDocument/2006/relationships/hyperlink" Target="http://ppp.polbi.pl/ppp/akty/?id=173354" TargetMode="External"/><Relationship Id="rId97" Type="http://schemas.openxmlformats.org/officeDocument/2006/relationships/hyperlink" Target="http://ppp.polbi.pl/ppp/akty/?id=980886" TargetMode="External"/><Relationship Id="rId104" Type="http://schemas.openxmlformats.org/officeDocument/2006/relationships/hyperlink" Target="http://ppp.polbi.pl/ppp/akty/?id=581543" TargetMode="External"/><Relationship Id="rId7" Type="http://schemas.openxmlformats.org/officeDocument/2006/relationships/endnotes" Target="endnotes.xml"/><Relationship Id="rId71" Type="http://schemas.openxmlformats.org/officeDocument/2006/relationships/hyperlink" Target="http://localhost:12130/akty/tresc/77990" TargetMode="External"/><Relationship Id="rId92" Type="http://schemas.openxmlformats.org/officeDocument/2006/relationships/hyperlink" Target="http://ppp.polbi.pl/ppp/akty/?id=93175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33</Pages>
  <Words>10277</Words>
  <Characters>61668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19</cp:revision>
  <cp:lastPrinted>2014-03-14T13:31:00Z</cp:lastPrinted>
  <dcterms:created xsi:type="dcterms:W3CDTF">2014-03-10T07:59:00Z</dcterms:created>
  <dcterms:modified xsi:type="dcterms:W3CDTF">2014-03-20T09:05:00Z</dcterms:modified>
</cp:coreProperties>
</file>